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3010EC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4580255</wp:posOffset>
            </wp:positionH>
            <wp:positionV relativeFrom="paragraph">
              <wp:posOffset>-756285</wp:posOffset>
            </wp:positionV>
            <wp:extent cx="1494790" cy="967740"/>
            <wp:effectExtent l="19050" t="0" r="0" b="0"/>
            <wp:wrapNone/>
            <wp:docPr id="43" name="Imagen 43" descr="LOGO15AÑ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LOGO15AÑO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0" cy="96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color w:val="595959"/>
          <w:sz w:val="40"/>
          <w:szCs w:val="4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19050" t="0" r="0" b="0"/>
            <wp:wrapNone/>
            <wp:docPr id="29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A0432">
        <w:rPr>
          <w:rFonts w:ascii="Arial" w:hAnsi="Arial" w:cs="Arial"/>
          <w:b/>
          <w:color w:val="595959"/>
          <w:sz w:val="40"/>
          <w:szCs w:val="40"/>
        </w:rPr>
        <w:t>Curso</w:t>
      </w:r>
    </w:p>
    <w:p w:rsidR="008503C9" w:rsidRDefault="00AE7278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 w:rsidRPr="002C6B71">
        <w:rPr>
          <w:rFonts w:ascii="Arial" w:hAnsi="Arial" w:cs="Arial"/>
          <w:color w:val="595959"/>
          <w:sz w:val="32"/>
          <w:szCs w:val="32"/>
        </w:rPr>
        <w:t xml:space="preserve">   </w:t>
      </w:r>
      <w:r w:rsidR="00EA0432">
        <w:rPr>
          <w:rFonts w:ascii="Arial" w:hAnsi="Arial" w:cs="Arial"/>
          <w:b/>
          <w:color w:val="595959"/>
          <w:sz w:val="32"/>
          <w:szCs w:val="32"/>
        </w:rPr>
        <w:t>‘</w:t>
      </w:r>
      <w:r w:rsidR="008503C9">
        <w:rPr>
          <w:rFonts w:ascii="Arial" w:hAnsi="Arial" w:cs="Arial"/>
          <w:b/>
          <w:color w:val="595959"/>
          <w:sz w:val="32"/>
          <w:szCs w:val="32"/>
        </w:rPr>
        <w:t xml:space="preserve">Buenas prácticas en el pequeño comercio: </w:t>
      </w:r>
    </w:p>
    <w:p w:rsidR="00AE7278" w:rsidRPr="002C6B71" w:rsidRDefault="003010EC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>
        <w:rPr>
          <w:rFonts w:ascii="Arial" w:hAnsi="Arial" w:cs="Arial"/>
          <w:b/>
          <w:color w:val="595959"/>
          <w:sz w:val="32"/>
          <w:szCs w:val="32"/>
        </w:rPr>
        <w:t>e</w:t>
      </w:r>
      <w:r w:rsidR="008503C9">
        <w:rPr>
          <w:rFonts w:ascii="Arial" w:hAnsi="Arial" w:cs="Arial"/>
          <w:b/>
          <w:color w:val="595959"/>
          <w:sz w:val="32"/>
          <w:szCs w:val="32"/>
        </w:rPr>
        <w:t>l escaparatismo</w:t>
      </w:r>
      <w:r w:rsidR="00EA0432">
        <w:rPr>
          <w:rFonts w:ascii="Arial" w:hAnsi="Arial" w:cs="Arial"/>
          <w:b/>
          <w:color w:val="595959"/>
          <w:sz w:val="32"/>
          <w:szCs w:val="32"/>
        </w:rPr>
        <w:t>’</w:t>
      </w:r>
    </w:p>
    <w:p w:rsidR="00FB303E" w:rsidRDefault="00FB303E" w:rsidP="00E06223">
      <w:pPr>
        <w:tabs>
          <w:tab w:val="left" w:pos="0"/>
        </w:tabs>
        <w:ind w:left="-567" w:right="-426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:rsidR="00AA499B" w:rsidRDefault="00AA499B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Pr="00733249" w:rsidRDefault="00FB303E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 w:rsidR="00EA0432">
        <w:rPr>
          <w:rFonts w:ascii="Arial" w:hAnsi="Arial" w:cs="Arial"/>
          <w:b/>
          <w:bCs/>
          <w:color w:val="595959"/>
          <w:sz w:val="22"/>
          <w:szCs w:val="22"/>
        </w:rPr>
        <w:tab/>
      </w:r>
      <w:r w:rsidR="008503C9">
        <w:rPr>
          <w:rFonts w:ascii="Arial" w:hAnsi="Arial" w:cs="Arial"/>
          <w:bCs/>
          <w:color w:val="595959"/>
          <w:sz w:val="22"/>
          <w:szCs w:val="22"/>
        </w:rPr>
        <w:t>26</w:t>
      </w:r>
      <w:r w:rsidR="00EA0432" w:rsidRPr="00EA0432">
        <w:rPr>
          <w:rFonts w:ascii="Arial" w:hAnsi="Arial" w:cs="Arial"/>
          <w:bCs/>
          <w:color w:val="595959"/>
          <w:sz w:val="22"/>
          <w:szCs w:val="22"/>
        </w:rPr>
        <w:t xml:space="preserve"> de </w:t>
      </w:r>
      <w:r w:rsidR="008503C9">
        <w:rPr>
          <w:rFonts w:ascii="Arial" w:hAnsi="Arial" w:cs="Arial"/>
          <w:bCs/>
          <w:color w:val="595959"/>
          <w:sz w:val="22"/>
          <w:szCs w:val="22"/>
        </w:rPr>
        <w:t>noviembre</w:t>
      </w:r>
      <w:r w:rsidR="00EA0432" w:rsidRPr="00EA0432">
        <w:rPr>
          <w:rFonts w:ascii="Arial" w:hAnsi="Arial" w:cs="Arial"/>
          <w:bCs/>
          <w:color w:val="595959"/>
          <w:sz w:val="22"/>
          <w:szCs w:val="22"/>
        </w:rPr>
        <w:t xml:space="preserve"> de</w:t>
      </w:r>
      <w:r w:rsidRPr="00EA0432">
        <w:rPr>
          <w:rFonts w:ascii="Arial" w:hAnsi="Arial" w:cs="Arial"/>
          <w:color w:val="595959"/>
          <w:sz w:val="22"/>
          <w:szCs w:val="22"/>
        </w:rPr>
        <w:t xml:space="preserve"> 2015</w:t>
      </w:r>
    </w:p>
    <w:p w:rsidR="00FB303E" w:rsidRPr="00023C7C" w:rsidRDefault="00FB303E" w:rsidP="00EA0432">
      <w:pPr>
        <w:tabs>
          <w:tab w:val="left" w:pos="-284"/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color w:val="595959"/>
          <w:sz w:val="22"/>
          <w:szCs w:val="22"/>
        </w:rPr>
        <w:t xml:space="preserve">Horario: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Pr="00023C7C">
        <w:rPr>
          <w:rFonts w:ascii="Arial" w:hAnsi="Arial" w:cs="Arial"/>
          <w:color w:val="595959"/>
          <w:sz w:val="22"/>
          <w:szCs w:val="22"/>
        </w:rPr>
        <w:t>09.</w:t>
      </w:r>
      <w:r w:rsidR="00EA0432">
        <w:rPr>
          <w:rFonts w:ascii="Arial" w:hAnsi="Arial" w:cs="Arial"/>
          <w:color w:val="595959"/>
          <w:sz w:val="22"/>
          <w:szCs w:val="22"/>
        </w:rPr>
        <w:t>00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</w:t>
      </w:r>
      <w:r w:rsidR="00733249">
        <w:rPr>
          <w:rFonts w:ascii="Arial" w:hAnsi="Arial" w:cs="Arial"/>
          <w:color w:val="595959"/>
          <w:sz w:val="22"/>
          <w:szCs w:val="22"/>
        </w:rPr>
        <w:t>-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14.00 h.</w:t>
      </w:r>
    </w:p>
    <w:p w:rsidR="00FB303E" w:rsidRPr="00EA0432" w:rsidRDefault="00FB303E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023C7C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="00EA0432" w:rsidRPr="00EA0432">
        <w:rPr>
          <w:rFonts w:ascii="Arial" w:hAnsi="Arial" w:cs="Arial"/>
          <w:color w:val="595959"/>
          <w:sz w:val="22"/>
          <w:szCs w:val="22"/>
        </w:rPr>
        <w:t>Centro de Apoyo al Desarrollo Empresarial (CADE)</w:t>
      </w:r>
      <w:r w:rsidRPr="00EA0432">
        <w:rPr>
          <w:rFonts w:ascii="Arial" w:hAnsi="Arial" w:cs="Arial"/>
          <w:color w:val="595959"/>
          <w:sz w:val="22"/>
          <w:szCs w:val="22"/>
        </w:rPr>
        <w:t xml:space="preserve"> </w:t>
      </w:r>
    </w:p>
    <w:p w:rsidR="00EA0432" w:rsidRPr="008503C9" w:rsidRDefault="00EA0432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EA0432">
        <w:rPr>
          <w:rFonts w:ascii="Arial" w:hAnsi="Arial" w:cs="Arial"/>
          <w:color w:val="595959"/>
          <w:sz w:val="22"/>
          <w:szCs w:val="22"/>
        </w:rPr>
        <w:tab/>
        <w:t>C/</w:t>
      </w:r>
      <w:r w:rsidR="008503C9">
        <w:rPr>
          <w:rFonts w:ascii="Arial" w:hAnsi="Arial" w:cs="Arial"/>
          <w:color w:val="595959"/>
          <w:sz w:val="22"/>
          <w:szCs w:val="22"/>
        </w:rPr>
        <w:t xml:space="preserve">La Palmera, 1. </w:t>
      </w:r>
      <w:r w:rsidR="008503C9">
        <w:rPr>
          <w:rFonts w:ascii="Arial" w:hAnsi="Arial" w:cs="Arial"/>
          <w:b/>
          <w:color w:val="595959"/>
          <w:sz w:val="22"/>
          <w:szCs w:val="22"/>
        </w:rPr>
        <w:t>Turre</w:t>
      </w:r>
      <w:r w:rsidR="003010EC">
        <w:rPr>
          <w:rFonts w:ascii="Arial" w:hAnsi="Arial" w:cs="Arial"/>
          <w:color w:val="595959"/>
          <w:sz w:val="22"/>
          <w:szCs w:val="22"/>
        </w:rPr>
        <w:t xml:space="preserve"> (</w:t>
      </w:r>
      <w:r w:rsidR="008503C9">
        <w:rPr>
          <w:rFonts w:ascii="Arial" w:hAnsi="Arial" w:cs="Arial"/>
          <w:color w:val="595959"/>
          <w:sz w:val="22"/>
          <w:szCs w:val="22"/>
        </w:rPr>
        <w:t>Almería</w:t>
      </w:r>
      <w:r w:rsidR="003010EC">
        <w:rPr>
          <w:rFonts w:ascii="Arial" w:hAnsi="Arial" w:cs="Arial"/>
          <w:color w:val="595959"/>
          <w:sz w:val="22"/>
          <w:szCs w:val="22"/>
        </w:rPr>
        <w:t>)</w:t>
      </w:r>
    </w:p>
    <w:p w:rsidR="00023C7C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8"/>
          <w:szCs w:val="28"/>
        </w:rPr>
      </w:pPr>
      <w:r>
        <w:rPr>
          <w:rFonts w:ascii="Arial" w:hAnsi="Arial" w:cs="Arial"/>
          <w:b/>
          <w:bCs/>
          <w:color w:val="595959"/>
          <w:sz w:val="28"/>
          <w:szCs w:val="28"/>
        </w:rPr>
        <w:t>Programa</w:t>
      </w:r>
    </w:p>
    <w:p w:rsidR="00AA499B" w:rsidRDefault="00133FB6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El escaparate.</w:t>
      </w:r>
      <w:r w:rsidR="00D430BF" w:rsidRPr="005F0057">
        <w:rPr>
          <w:rFonts w:ascii="Arial" w:hAnsi="Arial" w:cs="Arial"/>
          <w:bCs/>
          <w:color w:val="595959"/>
          <w:sz w:val="22"/>
          <w:szCs w:val="22"/>
        </w:rPr>
        <w:t xml:space="preserve"> </w:t>
      </w:r>
    </w:p>
    <w:p w:rsidR="00AA499B" w:rsidRDefault="00133FB6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Principios básicos del escaparatismo.</w:t>
      </w:r>
    </w:p>
    <w:p w:rsidR="00D430BF" w:rsidRDefault="00133FB6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Elementos base del escaparatismo.</w:t>
      </w:r>
    </w:p>
    <w:p w:rsidR="00133FB6" w:rsidRDefault="00133FB6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Definición de escaparate.</w:t>
      </w:r>
    </w:p>
    <w:p w:rsidR="00133FB6" w:rsidRDefault="00133FB6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Dibujo y diseño.</w:t>
      </w:r>
    </w:p>
    <w:p w:rsidR="00133FB6" w:rsidRPr="00AA499B" w:rsidRDefault="00133FB6" w:rsidP="00133FB6">
      <w:pPr>
        <w:tabs>
          <w:tab w:val="left" w:pos="-284"/>
          <w:tab w:val="left" w:pos="0"/>
          <w:tab w:val="left" w:pos="709"/>
        </w:tabs>
        <w:spacing w:before="120" w:after="120" w:line="276" w:lineRule="auto"/>
        <w:rPr>
          <w:rFonts w:ascii="Arial" w:hAnsi="Arial" w:cs="Arial"/>
          <w:bCs/>
          <w:color w:val="595959"/>
          <w:sz w:val="22"/>
          <w:szCs w:val="22"/>
        </w:rPr>
      </w:pPr>
    </w:p>
    <w:p w:rsidR="00D430BF" w:rsidRPr="005F0057" w:rsidRDefault="00D430BF" w:rsidP="00D430BF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5F0057">
        <w:rPr>
          <w:rFonts w:ascii="Arial" w:hAnsi="Arial" w:cs="Arial"/>
          <w:b/>
          <w:bCs/>
          <w:color w:val="595959"/>
          <w:sz w:val="22"/>
          <w:szCs w:val="22"/>
        </w:rPr>
        <w:t xml:space="preserve">Ponentes: </w:t>
      </w:r>
    </w:p>
    <w:p w:rsidR="00D430BF" w:rsidRDefault="00133FB6" w:rsidP="00386FAF">
      <w:pPr>
        <w:numPr>
          <w:ilvl w:val="0"/>
          <w:numId w:val="4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Marta De Haro Rodríguez</w:t>
      </w:r>
    </w:p>
    <w:p w:rsidR="00133FB6" w:rsidRDefault="00133FB6" w:rsidP="00133FB6">
      <w:pPr>
        <w:tabs>
          <w:tab w:val="left" w:pos="-284"/>
          <w:tab w:val="left" w:pos="0"/>
          <w:tab w:val="left" w:pos="709"/>
        </w:tabs>
        <w:spacing w:before="120" w:after="120" w:line="276" w:lineRule="auto"/>
        <w:rPr>
          <w:rFonts w:ascii="Arial" w:hAnsi="Arial" w:cs="Arial"/>
          <w:bCs/>
          <w:color w:val="595959"/>
          <w:sz w:val="22"/>
          <w:szCs w:val="22"/>
        </w:rPr>
      </w:pPr>
    </w:p>
    <w:p w:rsidR="00133FB6" w:rsidRPr="00D430BF" w:rsidRDefault="00133FB6" w:rsidP="00133FB6">
      <w:pPr>
        <w:tabs>
          <w:tab w:val="left" w:pos="-284"/>
          <w:tab w:val="left" w:pos="0"/>
          <w:tab w:val="left" w:pos="709"/>
        </w:tabs>
        <w:spacing w:before="120" w:after="120" w:line="276" w:lineRule="auto"/>
        <w:rPr>
          <w:rFonts w:ascii="Arial" w:hAnsi="Arial" w:cs="Arial"/>
          <w:bCs/>
          <w:color w:val="595959"/>
          <w:sz w:val="22"/>
          <w:szCs w:val="22"/>
        </w:rPr>
      </w:pPr>
    </w:p>
    <w:p w:rsidR="00FB303E" w:rsidRPr="00023C7C" w:rsidRDefault="00FB303E" w:rsidP="002C6B71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E06223" w:rsidRPr="00023C7C" w:rsidRDefault="00FB303E" w:rsidP="002C6B71">
      <w:pPr>
        <w:pStyle w:val="Sangradetextonormal"/>
        <w:numPr>
          <w:ilvl w:val="0"/>
          <w:numId w:val="2"/>
        </w:numPr>
        <w:tabs>
          <w:tab w:val="left" w:pos="0"/>
          <w:tab w:val="left" w:pos="709"/>
        </w:tabs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Cs/>
          <w:color w:val="595959"/>
          <w:sz w:val="22"/>
          <w:szCs w:val="22"/>
        </w:rPr>
        <w:t>C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entro de Apoyo al Desarrollo Empresarial (C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>ADE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)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CA78A4">
        <w:rPr>
          <w:rFonts w:ascii="Arial" w:hAnsi="Arial" w:cs="Arial"/>
          <w:bCs/>
          <w:color w:val="595959"/>
          <w:sz w:val="22"/>
          <w:szCs w:val="22"/>
        </w:rPr>
        <w:t xml:space="preserve">de </w:t>
      </w:r>
      <w:r w:rsidR="00133FB6">
        <w:rPr>
          <w:rFonts w:ascii="Arial" w:hAnsi="Arial" w:cs="Arial"/>
          <w:bCs/>
          <w:color w:val="595959"/>
          <w:sz w:val="22"/>
          <w:szCs w:val="22"/>
        </w:rPr>
        <w:t>Turre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</w:p>
    <w:p w:rsidR="00733249" w:rsidRPr="00733249" w:rsidRDefault="00733249" w:rsidP="002C6B71">
      <w:pPr>
        <w:pStyle w:val="Sangradetextonormal"/>
        <w:tabs>
          <w:tab w:val="left" w:pos="0"/>
          <w:tab w:val="left" w:pos="709"/>
        </w:tabs>
        <w:ind w:left="1417" w:hanging="709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ab/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>T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>e</w:t>
      </w:r>
      <w:r>
        <w:rPr>
          <w:rFonts w:ascii="Arial" w:hAnsi="Arial" w:cs="Arial"/>
          <w:bCs/>
          <w:color w:val="595959"/>
          <w:sz w:val="22"/>
          <w:szCs w:val="22"/>
        </w:rPr>
        <w:t xml:space="preserve">l: </w:t>
      </w:r>
      <w:r w:rsidR="00133FB6">
        <w:rPr>
          <w:rFonts w:ascii="Arial" w:hAnsi="Arial" w:cs="Arial"/>
          <w:bCs/>
          <w:color w:val="595959"/>
          <w:sz w:val="22"/>
          <w:szCs w:val="22"/>
        </w:rPr>
        <w:t>671</w:t>
      </w:r>
      <w:r>
        <w:rPr>
          <w:rFonts w:ascii="Arial" w:hAnsi="Arial" w:cs="Arial"/>
          <w:bCs/>
          <w:color w:val="595959"/>
          <w:sz w:val="22"/>
          <w:szCs w:val="22"/>
        </w:rPr>
        <w:t>.</w:t>
      </w:r>
      <w:r w:rsidR="00133FB6">
        <w:rPr>
          <w:rFonts w:ascii="Arial" w:hAnsi="Arial" w:cs="Arial"/>
          <w:bCs/>
          <w:color w:val="595959"/>
          <w:sz w:val="22"/>
          <w:szCs w:val="22"/>
        </w:rPr>
        <w:t>532</w:t>
      </w:r>
      <w:r>
        <w:rPr>
          <w:rFonts w:ascii="Arial" w:hAnsi="Arial" w:cs="Arial"/>
          <w:bCs/>
          <w:color w:val="595959"/>
          <w:sz w:val="22"/>
          <w:szCs w:val="22"/>
        </w:rPr>
        <w:t>.</w:t>
      </w:r>
      <w:r w:rsidR="00133FB6">
        <w:rPr>
          <w:rFonts w:ascii="Arial" w:hAnsi="Arial" w:cs="Arial"/>
          <w:bCs/>
          <w:color w:val="595959"/>
          <w:sz w:val="22"/>
          <w:szCs w:val="22"/>
        </w:rPr>
        <w:t>476</w:t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 xml:space="preserve"> / </w:t>
      </w:r>
      <w:hyperlink r:id="rId9" w:history="1">
        <w:r w:rsidR="00133FB6" w:rsidRPr="00755426">
          <w:rPr>
            <w:rStyle w:val="Hipervnculo"/>
            <w:rFonts w:ascii="Arial" w:hAnsi="Arial" w:cs="Arial"/>
            <w:bCs/>
            <w:sz w:val="22"/>
            <w:szCs w:val="22"/>
          </w:rPr>
          <w:t>mharo@andaluciaemprende.es</w:t>
        </w:r>
      </w:hyperlink>
    </w:p>
    <w:p w:rsidR="00FB303E" w:rsidRPr="00023C7C" w:rsidRDefault="003010EC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/>
          <w:b/>
          <w:bCs/>
          <w:color w:val="595959"/>
          <w:szCs w:val="24"/>
        </w:rPr>
      </w:pP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996315</wp:posOffset>
            </wp:positionH>
            <wp:positionV relativeFrom="paragraph">
              <wp:posOffset>8255</wp:posOffset>
            </wp:positionV>
            <wp:extent cx="231775" cy="240665"/>
            <wp:effectExtent l="19050" t="0" r="0" b="0"/>
            <wp:wrapNone/>
            <wp:docPr id="18" name="Imagen 42" descr="image002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1319530</wp:posOffset>
            </wp:positionH>
            <wp:positionV relativeFrom="paragraph">
              <wp:posOffset>8890</wp:posOffset>
            </wp:positionV>
            <wp:extent cx="231775" cy="240665"/>
            <wp:effectExtent l="19050" t="0" r="0" b="0"/>
            <wp:wrapSquare wrapText="bothSides"/>
            <wp:docPr id="21" name="Imagen 43" descr="image001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1633220</wp:posOffset>
            </wp:positionH>
            <wp:positionV relativeFrom="paragraph">
              <wp:posOffset>8890</wp:posOffset>
            </wp:positionV>
            <wp:extent cx="231775" cy="240665"/>
            <wp:effectExtent l="19050" t="0" r="0" b="0"/>
            <wp:wrapNone/>
            <wp:docPr id="19" name="Imagen 41" descr="image003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B303E" w:rsidRPr="00023C7C">
        <w:rPr>
          <w:rFonts w:ascii="Arial Narrow" w:hAnsi="Arial Narrow" w:cs="Arial"/>
          <w:b/>
          <w:bCs/>
          <w:color w:val="595959"/>
          <w:szCs w:val="24"/>
        </w:rPr>
        <w:t xml:space="preserve">Síguenos en… </w:t>
      </w:r>
    </w:p>
    <w:p w:rsidR="00D430BF" w:rsidRDefault="003010EC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5290185</wp:posOffset>
            </wp:positionH>
            <wp:positionV relativeFrom="paragraph">
              <wp:posOffset>3281680</wp:posOffset>
            </wp:positionV>
            <wp:extent cx="1870710" cy="1208405"/>
            <wp:effectExtent l="19050" t="0" r="0" b="0"/>
            <wp:wrapNone/>
            <wp:docPr id="39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208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hyperlink r:id="rId17" w:history="1">
        <w:r w:rsidR="00133FB6" w:rsidRPr="00755426">
          <w:rPr>
            <w:rStyle w:val="Hipervnculo"/>
            <w:rFonts w:ascii="Arial" w:hAnsi="Arial" w:cs="Arial"/>
            <w:bCs/>
            <w:sz w:val="18"/>
            <w:szCs w:val="18"/>
          </w:rPr>
          <w:t>www.facebook.com/cadealmeria</w:t>
        </w:r>
      </w:hyperlink>
      <w:r w:rsidR="00133FB6">
        <w:rPr>
          <w:rFonts w:ascii="Arial" w:hAnsi="Arial" w:cs="Arial"/>
          <w:bCs/>
          <w:sz w:val="18"/>
          <w:szCs w:val="18"/>
        </w:rPr>
        <w:t xml:space="preserve">  /  @cadealmeria </w:t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     </w:t>
      </w:r>
      <w:r w:rsidR="00AD2CEB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</w:t>
      </w:r>
    </w:p>
    <w:sectPr w:rsidR="00D430BF" w:rsidSect="002C6B71">
      <w:headerReference w:type="default" r:id="rId18"/>
      <w:footerReference w:type="default" r:id="rId19"/>
      <w:pgSz w:w="11906" w:h="16838"/>
      <w:pgMar w:top="1134" w:right="1700" w:bottom="993" w:left="1701" w:header="709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79AE" w:rsidRDefault="005879AE" w:rsidP="00E60934">
      <w:pPr>
        <w:spacing w:line="240" w:lineRule="auto"/>
      </w:pPr>
      <w:r>
        <w:separator/>
      </w:r>
    </w:p>
  </w:endnote>
  <w:endnote w:type="continuationSeparator" w:id="0">
    <w:p w:rsidR="005879AE" w:rsidRDefault="005879AE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FB6" w:rsidRDefault="003010EC">
    <w:pPr>
      <w:pStyle w:val="Piedepgina"/>
    </w:pPr>
    <w:r>
      <w:rPr>
        <w:rFonts w:ascii="Arial" w:hAnsi="Arial" w:cs="Arial"/>
        <w:b/>
        <w:bCs/>
        <w:noProof/>
        <w:color w:val="595959"/>
        <w:sz w:val="18"/>
        <w:szCs w:val="18"/>
        <w:lang w:eastAsia="es-ES"/>
      </w:rPr>
      <w:drawing>
        <wp:inline distT="0" distB="0" distL="0" distR="0">
          <wp:extent cx="3597275" cy="512445"/>
          <wp:effectExtent l="19050" t="0" r="3175" b="0"/>
          <wp:docPr id="1" name="Imagen 1" descr="LOGO AE-CEC (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AE-CEC (v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7275" cy="5124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79AE" w:rsidRDefault="005879AE" w:rsidP="00E60934">
      <w:pPr>
        <w:spacing w:line="240" w:lineRule="auto"/>
      </w:pPr>
      <w:r>
        <w:separator/>
      </w:r>
    </w:p>
  </w:footnote>
  <w:footnote w:type="continuationSeparator" w:id="0">
    <w:p w:rsidR="005879AE" w:rsidRDefault="005879AE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7A5" w:rsidRDefault="009307A5">
    <w:pPr>
      <w:pStyle w:val="Encabezado"/>
    </w:pPr>
  </w:p>
  <w:p w:rsidR="009307A5" w:rsidRDefault="009307A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855CD"/>
    <w:multiLevelType w:val="hybridMultilevel"/>
    <w:tmpl w:val="C8FE3FBA"/>
    <w:lvl w:ilvl="0" w:tplc="0C0A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1">
    <w:nsid w:val="1BB4085C"/>
    <w:multiLevelType w:val="hybridMultilevel"/>
    <w:tmpl w:val="AA44994C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2560"/>
    <w:rsid w:val="00023C7C"/>
    <w:rsid w:val="0005313D"/>
    <w:rsid w:val="000D6233"/>
    <w:rsid w:val="00133FB6"/>
    <w:rsid w:val="00162FAB"/>
    <w:rsid w:val="00197F02"/>
    <w:rsid w:val="001F2C37"/>
    <w:rsid w:val="00222969"/>
    <w:rsid w:val="00296B51"/>
    <w:rsid w:val="002C6B71"/>
    <w:rsid w:val="002F253E"/>
    <w:rsid w:val="003010EC"/>
    <w:rsid w:val="0030441A"/>
    <w:rsid w:val="00342F75"/>
    <w:rsid w:val="003611CA"/>
    <w:rsid w:val="00386FAF"/>
    <w:rsid w:val="003E162E"/>
    <w:rsid w:val="003F79EA"/>
    <w:rsid w:val="0041344B"/>
    <w:rsid w:val="0041524A"/>
    <w:rsid w:val="004619AC"/>
    <w:rsid w:val="00490AC7"/>
    <w:rsid w:val="005879AE"/>
    <w:rsid w:val="005A0DA5"/>
    <w:rsid w:val="005C1B38"/>
    <w:rsid w:val="006807F2"/>
    <w:rsid w:val="006F116F"/>
    <w:rsid w:val="00723ED0"/>
    <w:rsid w:val="00733249"/>
    <w:rsid w:val="007669A8"/>
    <w:rsid w:val="00766DA5"/>
    <w:rsid w:val="00790921"/>
    <w:rsid w:val="007933F5"/>
    <w:rsid w:val="007F332D"/>
    <w:rsid w:val="00850100"/>
    <w:rsid w:val="008503C9"/>
    <w:rsid w:val="009307A5"/>
    <w:rsid w:val="00A404D7"/>
    <w:rsid w:val="00AA499B"/>
    <w:rsid w:val="00AD2CEB"/>
    <w:rsid w:val="00AE7278"/>
    <w:rsid w:val="00B96F48"/>
    <w:rsid w:val="00C150B0"/>
    <w:rsid w:val="00C634BC"/>
    <w:rsid w:val="00CA1AD4"/>
    <w:rsid w:val="00CA78A4"/>
    <w:rsid w:val="00CF6623"/>
    <w:rsid w:val="00D356E3"/>
    <w:rsid w:val="00D430BF"/>
    <w:rsid w:val="00D91638"/>
    <w:rsid w:val="00E06223"/>
    <w:rsid w:val="00E21B80"/>
    <w:rsid w:val="00E60934"/>
    <w:rsid w:val="00E75071"/>
    <w:rsid w:val="00EA0432"/>
    <w:rsid w:val="00EF53B5"/>
    <w:rsid w:val="00F2626F"/>
    <w:rsid w:val="00F652FF"/>
    <w:rsid w:val="00FB303E"/>
    <w:rsid w:val="00FE6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basedOn w:val="Fuentedeprrafopredeter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es-es.facebook.com/andaluciaemprende" TargetMode="External"/><Relationship Id="rId17" Type="http://schemas.openxmlformats.org/officeDocument/2006/relationships/hyperlink" Target="http://www.facebook.com/cadealmeria" TargetMode="Externa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hyperlink" Target="https://twitter.com/aemprende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haro@andaluciaemprende.es" TargetMode="External"/><Relationship Id="rId14" Type="http://schemas.openxmlformats.org/officeDocument/2006/relationships/hyperlink" Target="https://www.youtube.com/user/AndaluciaEmprend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Links>
    <vt:vector size="24" baseType="variant">
      <vt:variant>
        <vt:i4>3539016</vt:i4>
      </vt:variant>
      <vt:variant>
        <vt:i4>0</vt:i4>
      </vt:variant>
      <vt:variant>
        <vt:i4>0</vt:i4>
      </vt:variant>
      <vt:variant>
        <vt:i4>5</vt:i4>
      </vt:variant>
      <vt:variant>
        <vt:lpwstr>mailto:cade.huescar@andaluciaemprende.es</vt:lpwstr>
      </vt:variant>
      <vt:variant>
        <vt:lpwstr/>
      </vt:variant>
      <vt:variant>
        <vt:i4>5767194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https://es-es.facebook.com/andaluciaemprende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852037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https://twitter.com/aemprende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</dc:creator>
  <cp:keywords/>
  <cp:lastModifiedBy>csimon</cp:lastModifiedBy>
  <cp:revision>2</cp:revision>
  <cp:lastPrinted>2015-06-02T12:27:00Z</cp:lastPrinted>
  <dcterms:created xsi:type="dcterms:W3CDTF">2015-11-19T12:05:00Z</dcterms:created>
  <dcterms:modified xsi:type="dcterms:W3CDTF">2015-11-19T12:05:00Z</dcterms:modified>
</cp:coreProperties>
</file>