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186A95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-822325</wp:posOffset>
            </wp:positionV>
            <wp:extent cx="1494790" cy="967740"/>
            <wp:effectExtent l="0" t="0" r="0" b="3810"/>
            <wp:wrapNone/>
            <wp:docPr id="47" name="Imagen 47" descr="LOGO15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15A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AEA">
        <w:rPr>
          <w:rFonts w:ascii="Arial" w:hAnsi="Arial" w:cs="Arial"/>
          <w:b/>
          <w:noProof/>
          <w:color w:val="595959"/>
          <w:sz w:val="36"/>
          <w:szCs w:val="40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0" t="0" r="0" b="3175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6E7" w:rsidRPr="007C7AEA">
        <w:rPr>
          <w:rFonts w:ascii="Arial" w:hAnsi="Arial" w:cs="Arial"/>
          <w:b/>
          <w:color w:val="595959"/>
          <w:sz w:val="36"/>
          <w:szCs w:val="40"/>
        </w:rPr>
        <w:t>Capacitación</w:t>
      </w:r>
    </w:p>
    <w:p w:rsidR="00AE7278" w:rsidRDefault="00186A95" w:rsidP="00962AF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noProof/>
          <w:color w:val="595959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421005</wp:posOffset>
            </wp:positionV>
            <wp:extent cx="930275" cy="462280"/>
            <wp:effectExtent l="0" t="0" r="3175" b="0"/>
            <wp:wrapNone/>
            <wp:docPr id="22" name="Imagen 5" descr="Fond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ond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59F1">
        <w:rPr>
          <w:rFonts w:ascii="Arial" w:hAnsi="Arial" w:cs="Arial"/>
          <w:b/>
          <w:color w:val="595959"/>
          <w:sz w:val="32"/>
          <w:szCs w:val="32"/>
        </w:rPr>
        <w:t>Taller</w:t>
      </w:r>
    </w:p>
    <w:p w:rsidR="00962AFB" w:rsidRPr="007C7AEA" w:rsidRDefault="007C7AEA" w:rsidP="007C7AEA">
      <w:pPr>
        <w:ind w:left="1134" w:right="1134" w:firstLine="0"/>
        <w:jc w:val="center"/>
        <w:outlineLvl w:val="0"/>
        <w:rPr>
          <w:rFonts w:ascii="Arial" w:hAnsi="Arial" w:cs="Arial"/>
          <w:b/>
          <w:color w:val="595959"/>
          <w:sz w:val="40"/>
          <w:szCs w:val="32"/>
        </w:rPr>
      </w:pPr>
      <w:r w:rsidRPr="007C7AEA">
        <w:rPr>
          <w:rFonts w:ascii="Arial" w:hAnsi="Arial" w:cs="Arial"/>
          <w:b/>
          <w:color w:val="595959"/>
          <w:sz w:val="40"/>
          <w:szCs w:val="32"/>
        </w:rPr>
        <w:t>“</w:t>
      </w:r>
      <w:r w:rsidR="00CA1D9B">
        <w:rPr>
          <w:rFonts w:ascii="Arial" w:hAnsi="Arial" w:cs="Arial"/>
          <w:b/>
          <w:color w:val="595959"/>
          <w:sz w:val="40"/>
          <w:szCs w:val="32"/>
        </w:rPr>
        <w:t>Competitividad empresarial</w:t>
      </w:r>
      <w:r w:rsidRPr="007C7AEA">
        <w:rPr>
          <w:rFonts w:ascii="Arial" w:hAnsi="Arial" w:cs="Arial"/>
          <w:b/>
          <w:color w:val="595959"/>
          <w:sz w:val="40"/>
          <w:szCs w:val="32"/>
        </w:rPr>
        <w:t>”</w:t>
      </w:r>
    </w:p>
    <w:p w:rsidR="00FA2133" w:rsidRDefault="00FA2133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color w:val="595959"/>
          <w:sz w:val="22"/>
          <w:szCs w:val="22"/>
        </w:rPr>
      </w:pPr>
    </w:p>
    <w:p w:rsidR="00FA2133" w:rsidRDefault="00FA2133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color w:val="595959"/>
          <w:sz w:val="22"/>
          <w:szCs w:val="22"/>
        </w:rPr>
      </w:pPr>
    </w:p>
    <w:p w:rsidR="00962AFB" w:rsidRPr="00A0283B" w:rsidRDefault="00FB303E" w:rsidP="00AD0BD3">
      <w:pPr>
        <w:tabs>
          <w:tab w:val="left" w:pos="-142"/>
          <w:tab w:val="left" w:pos="851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/>
          <w:color w:val="595959"/>
          <w:sz w:val="22"/>
          <w:szCs w:val="22"/>
        </w:rPr>
      </w:pPr>
      <w:r w:rsidRPr="00A0283B">
        <w:rPr>
          <w:rFonts w:ascii="Arial" w:hAnsi="Arial" w:cs="Arial"/>
          <w:b/>
          <w:color w:val="595959"/>
          <w:sz w:val="22"/>
          <w:szCs w:val="22"/>
        </w:rPr>
        <w:t xml:space="preserve">Fecha:  </w:t>
      </w:r>
      <w:r w:rsidR="006659D6">
        <w:rPr>
          <w:rFonts w:ascii="Arial" w:hAnsi="Arial" w:cs="Arial"/>
          <w:b/>
          <w:color w:val="595959"/>
          <w:sz w:val="22"/>
          <w:szCs w:val="22"/>
        </w:rPr>
        <w:t>13</w:t>
      </w:r>
      <w:r w:rsidR="00C21BF1">
        <w:rPr>
          <w:rFonts w:ascii="Arial" w:hAnsi="Arial" w:cs="Arial"/>
          <w:b/>
          <w:color w:val="595959"/>
          <w:sz w:val="22"/>
          <w:szCs w:val="22"/>
        </w:rPr>
        <w:t xml:space="preserve"> de Octubre de 2015</w:t>
      </w:r>
    </w:p>
    <w:p w:rsidR="00962AFB" w:rsidRPr="00A0283B" w:rsidRDefault="00C547A0" w:rsidP="00AD0BD3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>Horario:</w:t>
      </w:r>
      <w:r w:rsidR="006659D6">
        <w:rPr>
          <w:rFonts w:ascii="Arial" w:hAnsi="Arial" w:cs="Arial"/>
          <w:b/>
          <w:color w:val="595959"/>
          <w:sz w:val="22"/>
          <w:szCs w:val="22"/>
        </w:rPr>
        <w:t xml:space="preserve"> 17:00 a 19</w:t>
      </w:r>
      <w:r w:rsidR="00AC50BE">
        <w:rPr>
          <w:rFonts w:ascii="Arial" w:hAnsi="Arial" w:cs="Arial"/>
          <w:b/>
          <w:color w:val="595959"/>
          <w:sz w:val="22"/>
          <w:szCs w:val="22"/>
        </w:rPr>
        <w:t>:00 h</w:t>
      </w:r>
    </w:p>
    <w:p w:rsidR="006659D6" w:rsidRDefault="00FB303E" w:rsidP="006659D6">
      <w:pPr>
        <w:tabs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bCs/>
          <w:color w:val="595959"/>
          <w:sz w:val="21"/>
          <w:szCs w:val="21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AD0BD3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C95E1B">
        <w:rPr>
          <w:rFonts w:ascii="Arial" w:hAnsi="Arial" w:cs="Arial"/>
          <w:b/>
          <w:color w:val="595959"/>
          <w:sz w:val="22"/>
          <w:szCs w:val="22"/>
        </w:rPr>
        <w:tab/>
      </w:r>
      <w:r w:rsidR="006659D6" w:rsidRPr="00AD0BD3">
        <w:rPr>
          <w:rFonts w:ascii="Arial" w:hAnsi="Arial" w:cs="Arial"/>
          <w:b/>
          <w:color w:val="595959"/>
          <w:sz w:val="22"/>
          <w:szCs w:val="22"/>
        </w:rPr>
        <w:t>Centro de Referencia en Capacitación Emprendedora (CRECE)</w:t>
      </w:r>
    </w:p>
    <w:p w:rsidR="006659D6" w:rsidRPr="006E7C7D" w:rsidRDefault="006659D6" w:rsidP="006659D6">
      <w:pPr>
        <w:tabs>
          <w:tab w:val="left" w:pos="851"/>
        </w:tabs>
        <w:spacing w:before="120" w:after="120" w:line="360" w:lineRule="auto"/>
        <w:ind w:left="993" w:hanging="993"/>
        <w:jc w:val="center"/>
        <w:rPr>
          <w:rFonts w:ascii="Arial" w:hAnsi="Arial" w:cs="Arial"/>
          <w:b/>
          <w:bCs/>
          <w:color w:val="595959"/>
          <w:sz w:val="22"/>
          <w:szCs w:val="22"/>
        </w:rPr>
      </w:pPr>
      <w:r w:rsidRPr="006E7C7D">
        <w:rPr>
          <w:rFonts w:ascii="Arial" w:hAnsi="Arial" w:cs="Arial"/>
          <w:b/>
          <w:bCs/>
          <w:color w:val="595959"/>
          <w:sz w:val="22"/>
          <w:szCs w:val="22"/>
        </w:rPr>
        <w:t>Centro de Apoyo al Desarrollo Empresarial (CADE) Vivero de Empr</w:t>
      </w:r>
      <w:r>
        <w:rPr>
          <w:rFonts w:ascii="Arial" w:hAnsi="Arial" w:cs="Arial"/>
          <w:b/>
          <w:bCs/>
          <w:color w:val="595959"/>
          <w:sz w:val="22"/>
          <w:szCs w:val="22"/>
        </w:rPr>
        <w:t>esas Almería.</w:t>
      </w:r>
    </w:p>
    <w:p w:rsidR="00C35E5D" w:rsidRPr="006659D6" w:rsidRDefault="006659D6" w:rsidP="006659D6">
      <w:pPr>
        <w:tabs>
          <w:tab w:val="left" w:pos="851"/>
        </w:tabs>
        <w:spacing w:before="120" w:after="120" w:line="360" w:lineRule="auto"/>
        <w:ind w:left="993" w:hanging="993"/>
        <w:jc w:val="center"/>
        <w:rPr>
          <w:rFonts w:ascii="Arial" w:hAnsi="Arial" w:cs="Arial"/>
          <w:bCs/>
          <w:color w:val="595959"/>
          <w:sz w:val="22"/>
          <w:szCs w:val="22"/>
        </w:rPr>
      </w:pPr>
      <w:r w:rsidRPr="006E7C7D">
        <w:rPr>
          <w:rFonts w:ascii="Arial" w:hAnsi="Arial" w:cs="Arial"/>
          <w:bCs/>
          <w:color w:val="595959"/>
          <w:sz w:val="22"/>
          <w:szCs w:val="22"/>
        </w:rPr>
        <w:t>Edf. Cámara de Comercio, Avda. Cabo de Gata, Nº29, planta sótano, 04007, Almería</w:t>
      </w:r>
    </w:p>
    <w:p w:rsidR="00FB303E" w:rsidRPr="00AC693F" w:rsidRDefault="00023C7C" w:rsidP="00AD0BD3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/>
          <w:bCs/>
          <w:color w:val="595959"/>
          <w:szCs w:val="28"/>
        </w:rPr>
      </w:pPr>
      <w:r w:rsidRPr="00AC693F">
        <w:rPr>
          <w:rFonts w:ascii="Arial" w:hAnsi="Arial" w:cs="Arial"/>
          <w:b/>
          <w:bCs/>
          <w:color w:val="595959"/>
          <w:szCs w:val="28"/>
        </w:rPr>
        <w:t>Programa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Tres elementos claves para mejorar la rentabilidad de tu empresa.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 xml:space="preserve">La innovación en Modelo de Negocio. 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 xml:space="preserve">Qué y cómo cambiar para ser más rentable. 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Los Nuevos modelos de Negocio.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La visión del cliente.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Por qué la visión del negocio desde el cliente puede mejorar la rentabilidad.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Cómo incorporar la visión del cliente a mi negocio.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La experiencia de compra.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La incorporación de la empresa a Internet.</w:t>
      </w:r>
    </w:p>
    <w:p w:rsidR="005003DC" w:rsidRPr="00FA2133" w:rsidRDefault="005003DC" w:rsidP="00FA2133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Internet es demasiado importante para no prestarle atención.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Cómo incorporarse a Internet, explicado para no expertos.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Casos de éxito en Internet.</w:t>
      </w:r>
    </w:p>
    <w:p w:rsidR="00496BCD" w:rsidRPr="00C21BF1" w:rsidRDefault="005003DC" w:rsidP="00C21BF1">
      <w:pPr>
        <w:numPr>
          <w:ilvl w:val="0"/>
          <w:numId w:val="3"/>
        </w:numPr>
        <w:tabs>
          <w:tab w:val="left" w:pos="993"/>
        </w:tabs>
        <w:spacing w:line="276" w:lineRule="auto"/>
        <w:ind w:left="426" w:hanging="284"/>
        <w:rPr>
          <w:rFonts w:ascii="Arial" w:hAnsi="Arial" w:cs="Arial"/>
          <w:color w:val="595959"/>
          <w:sz w:val="19"/>
          <w:szCs w:val="19"/>
        </w:rPr>
      </w:pPr>
      <w:r w:rsidRPr="00FA2133">
        <w:rPr>
          <w:rFonts w:ascii="Arial" w:hAnsi="Arial" w:cs="Arial"/>
          <w:color w:val="595959"/>
          <w:sz w:val="19"/>
          <w:szCs w:val="19"/>
        </w:rPr>
        <w:t>La plataforma Crece: Ventajas para las empresas.</w:t>
      </w:r>
      <w:r w:rsidR="00A76633">
        <w:rPr>
          <w:rFonts w:ascii="Arial" w:hAnsi="Arial" w:cs="Arial"/>
          <w:color w:val="595959"/>
          <w:sz w:val="19"/>
          <w:szCs w:val="19"/>
        </w:rPr>
        <w:t xml:space="preserve"> </w:t>
      </w:r>
      <w:r w:rsidRPr="00FA2133">
        <w:rPr>
          <w:rFonts w:ascii="Arial" w:hAnsi="Arial" w:cs="Arial"/>
          <w:color w:val="595959"/>
          <w:sz w:val="19"/>
          <w:szCs w:val="19"/>
        </w:rPr>
        <w:t>Cómo incorporarse a la plataforma crece desde Internet o mediante app.</w:t>
      </w:r>
    </w:p>
    <w:p w:rsidR="00962AFB" w:rsidRDefault="00B65E0D" w:rsidP="00AC693F">
      <w:pPr>
        <w:tabs>
          <w:tab w:val="left" w:pos="-284"/>
          <w:tab w:val="left" w:pos="0"/>
          <w:tab w:val="left" w:pos="709"/>
        </w:tabs>
        <w:spacing w:before="240" w:after="120" w:line="276" w:lineRule="auto"/>
        <w:ind w:left="709" w:hanging="709"/>
        <w:rPr>
          <w:rFonts w:ascii="Arial" w:hAnsi="Arial" w:cs="Arial"/>
          <w:b/>
          <w:bCs/>
          <w:color w:val="595959"/>
          <w:sz w:val="22"/>
          <w:szCs w:val="22"/>
        </w:rPr>
      </w:pP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>Capacitador/Ponente</w:t>
      </w:r>
      <w:r w:rsidR="00B934DE" w:rsidRPr="00C21BF1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="00C21BF1">
        <w:rPr>
          <w:rFonts w:ascii="Arial" w:hAnsi="Arial" w:cs="Arial"/>
          <w:b/>
          <w:bCs/>
          <w:color w:val="595959"/>
          <w:sz w:val="22"/>
          <w:szCs w:val="22"/>
        </w:rPr>
        <w:t xml:space="preserve"> Ana García</w:t>
      </w:r>
      <w:r w:rsidR="00B934DE" w:rsidRPr="00C21BF1">
        <w:rPr>
          <w:rFonts w:ascii="Arial" w:hAnsi="Arial" w:cs="Arial"/>
          <w:color w:val="595959"/>
          <w:sz w:val="22"/>
          <w:szCs w:val="22"/>
        </w:rPr>
        <w:t>.</w:t>
      </w:r>
      <w:r w:rsidR="00C21BF1">
        <w:rPr>
          <w:rFonts w:ascii="Arial" w:hAnsi="Arial" w:cs="Arial"/>
          <w:color w:val="595959"/>
          <w:sz w:val="22"/>
          <w:szCs w:val="22"/>
        </w:rPr>
        <w:t xml:space="preserve"> </w:t>
      </w:r>
      <w:r w:rsidR="00FB303E" w:rsidRPr="00C21BF1">
        <w:rPr>
          <w:rFonts w:ascii="Arial" w:hAnsi="Arial" w:cs="Arial"/>
          <w:b/>
          <w:bCs/>
          <w:color w:val="595959"/>
          <w:sz w:val="22"/>
          <w:szCs w:val="22"/>
        </w:rPr>
        <w:t>Información e inscripciones:</w:t>
      </w:r>
    </w:p>
    <w:p w:rsidR="006659D6" w:rsidRPr="00F92CAE" w:rsidRDefault="006659D6" w:rsidP="006659D6">
      <w:pPr>
        <w:numPr>
          <w:ilvl w:val="0"/>
          <w:numId w:val="5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0"/>
          <w:szCs w:val="22"/>
        </w:rPr>
      </w:pPr>
      <w:r w:rsidRPr="00F92CAE">
        <w:rPr>
          <w:rFonts w:ascii="Arial" w:hAnsi="Arial" w:cs="Arial"/>
          <w:b/>
          <w:bCs/>
          <w:color w:val="595959"/>
          <w:sz w:val="20"/>
          <w:szCs w:val="22"/>
        </w:rPr>
        <w:t>Centro de Apoyo al Desarrollo Empresarial (CADE) Vivero de Empresas, Almería.</w:t>
      </w:r>
    </w:p>
    <w:p w:rsidR="006659D6" w:rsidRPr="00F92CAE" w:rsidRDefault="006659D6" w:rsidP="006659D6">
      <w:pPr>
        <w:pStyle w:val="Prrafodelista"/>
        <w:tabs>
          <w:tab w:val="left" w:pos="851"/>
        </w:tabs>
        <w:spacing w:before="120" w:after="120" w:line="360" w:lineRule="auto"/>
        <w:ind w:firstLine="0"/>
        <w:jc w:val="center"/>
        <w:rPr>
          <w:rFonts w:ascii="Arial" w:hAnsi="Arial" w:cs="Arial"/>
          <w:bCs/>
          <w:color w:val="595959"/>
          <w:sz w:val="20"/>
          <w:szCs w:val="22"/>
        </w:rPr>
      </w:pPr>
      <w:r w:rsidRPr="00F92CAE">
        <w:rPr>
          <w:rFonts w:ascii="Arial" w:hAnsi="Arial" w:cs="Arial"/>
          <w:bCs/>
          <w:color w:val="595959"/>
          <w:sz w:val="20"/>
          <w:szCs w:val="22"/>
        </w:rPr>
        <w:t xml:space="preserve">Edf. Cámara de Comercio, Avda. Cabo de Gata, Nº29, planta sótano, 04007, Almería. Tel 600157354 / 55 </w:t>
      </w:r>
      <w:r w:rsidRPr="00F92CAE">
        <w:rPr>
          <w:rFonts w:ascii="Arial" w:hAnsi="Arial" w:cs="Arial"/>
          <w:bCs/>
          <w:color w:val="0000CC"/>
          <w:sz w:val="20"/>
          <w:szCs w:val="22"/>
          <w:u w:val="single"/>
        </w:rPr>
        <w:t>jjfernandez@andaluciaemprende.es</w:t>
      </w:r>
    </w:p>
    <w:p w:rsidR="006659D6" w:rsidRPr="00AD0BD3" w:rsidRDefault="006659D6" w:rsidP="006659D6">
      <w:pPr>
        <w:numPr>
          <w:ilvl w:val="0"/>
          <w:numId w:val="5"/>
        </w:numPr>
        <w:tabs>
          <w:tab w:val="left" w:pos="851"/>
        </w:tabs>
        <w:spacing w:before="120" w:after="120" w:line="360" w:lineRule="auto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Square wrapText="bothSides"/>
            <wp:docPr id="6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None/>
            <wp:docPr id="7" name="Imagen 42" descr="image0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31750</wp:posOffset>
            </wp:positionV>
            <wp:extent cx="232410" cy="243840"/>
            <wp:effectExtent l="19050" t="0" r="0" b="0"/>
            <wp:wrapNone/>
            <wp:docPr id="5" name="Imagen 41" descr="image00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0BD3">
        <w:rPr>
          <w:rFonts w:ascii="Arial" w:hAnsi="Arial" w:cs="Arial"/>
          <w:b/>
          <w:bCs/>
          <w:color w:val="595959"/>
          <w:sz w:val="22"/>
          <w:szCs w:val="22"/>
        </w:rPr>
        <w:t xml:space="preserve">Síguenos en… </w:t>
      </w: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 </w:t>
      </w:r>
    </w:p>
    <w:p w:rsidR="00FA2133" w:rsidRDefault="00FA213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6659D6" w:rsidRDefault="006659D6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6659D6" w:rsidRDefault="006659D6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FA2133" w:rsidRDefault="00FA213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C21BF1" w:rsidRDefault="00C21BF1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354A52" w:rsidRDefault="00354A52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C21BF1" w:rsidRDefault="00C21BF1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FA2133" w:rsidRDefault="00FA213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FA2133" w:rsidRDefault="00FA213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</w:p>
    <w:p w:rsidR="00AD0BD3" w:rsidRPr="00AC693F" w:rsidRDefault="00AD0BD3" w:rsidP="00AD0BD3">
      <w:pPr>
        <w:pStyle w:val="Piedepgina"/>
        <w:tabs>
          <w:tab w:val="right" w:pos="8647"/>
        </w:tabs>
        <w:jc w:val="both"/>
        <w:rPr>
          <w:rFonts w:ascii="Arial" w:hAnsi="Arial" w:cs="Arial"/>
          <w:bCs/>
          <w:color w:val="808080"/>
          <w:sz w:val="16"/>
          <w:szCs w:val="15"/>
        </w:rPr>
      </w:pPr>
      <w:bookmarkStart w:id="0" w:name="_GoBack"/>
      <w:bookmarkEnd w:id="0"/>
      <w:r w:rsidRPr="00AC693F">
        <w:rPr>
          <w:rFonts w:ascii="Arial" w:hAnsi="Arial" w:cs="Arial"/>
          <w:bCs/>
          <w:color w:val="808080"/>
          <w:sz w:val="16"/>
          <w:szCs w:val="15"/>
        </w:rPr>
        <w:t xml:space="preserve">Actuación financiada en un 80% con recursos del </w:t>
      </w:r>
      <w:r w:rsidRPr="00AC693F">
        <w:rPr>
          <w:rFonts w:ascii="Arial" w:hAnsi="Arial" w:cs="Arial"/>
          <w:bCs/>
          <w:i/>
          <w:color w:val="808080"/>
          <w:sz w:val="16"/>
          <w:szCs w:val="15"/>
        </w:rPr>
        <w:t xml:space="preserve">Programa Operativo Fondo Europeo de Desarrollo Regional de Andalucía 2007-2013 </w:t>
      </w:r>
      <w:r w:rsidRPr="00AC693F">
        <w:rPr>
          <w:rFonts w:ascii="Arial" w:hAnsi="Arial" w:cs="Arial"/>
          <w:bCs/>
          <w:color w:val="808080"/>
          <w:sz w:val="16"/>
          <w:szCs w:val="15"/>
        </w:rPr>
        <w:t>en el marco de los ‘Planes Locales e Infraestructuras para Emprender’. Andalucía se mueve con Europa. Unión Europea. Junta de Andalucía.</w:t>
      </w:r>
    </w:p>
    <w:p w:rsidR="00BD4B30" w:rsidRPr="00AC693F" w:rsidRDefault="00BD4B30" w:rsidP="006807F2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/>
          <w:bCs/>
          <w:sz w:val="15"/>
          <w:szCs w:val="13"/>
        </w:rPr>
      </w:pPr>
    </w:p>
    <w:p w:rsidR="00962AFB" w:rsidRPr="00AC693F" w:rsidRDefault="00AC693F" w:rsidP="00AC693F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117475</wp:posOffset>
            </wp:positionV>
            <wp:extent cx="3600450" cy="514350"/>
            <wp:effectExtent l="0" t="0" r="0" b="0"/>
            <wp:wrapNone/>
            <wp:docPr id="46" name="Imagen 46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BD3">
        <w:rPr>
          <w:rFonts w:ascii="Arial" w:hAnsi="Arial" w:cs="Arial"/>
          <w:bCs/>
          <w:sz w:val="16"/>
          <w:szCs w:val="16"/>
        </w:rPr>
        <w:tab/>
      </w:r>
      <w:r w:rsidR="008F12A7" w:rsidRPr="00AC693F">
        <w:rPr>
          <w:rFonts w:ascii="Arial" w:hAnsi="Arial" w:cs="Arial"/>
          <w:bCs/>
          <w:sz w:val="14"/>
          <w:szCs w:val="16"/>
        </w:rPr>
        <w:t>Cofinanciado por:</w:t>
      </w:r>
      <w:r w:rsidR="006807F2" w:rsidRPr="00AC693F">
        <w:rPr>
          <w:rFonts w:ascii="Arial" w:hAnsi="Arial" w:cs="Arial"/>
          <w:bCs/>
          <w:sz w:val="14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6807F2" w:rsidRPr="008F12A7">
        <w:rPr>
          <w:rFonts w:ascii="Arial" w:hAnsi="Arial" w:cs="Arial"/>
          <w:bCs/>
          <w:sz w:val="16"/>
          <w:szCs w:val="16"/>
        </w:rPr>
        <w:tab/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-8890</wp:posOffset>
            </wp:positionV>
            <wp:extent cx="1870710" cy="1208405"/>
            <wp:effectExtent l="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A95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165100</wp:posOffset>
            </wp:positionV>
            <wp:extent cx="490220" cy="511175"/>
            <wp:effectExtent l="0" t="0" r="5080" b="3175"/>
            <wp:wrapNone/>
            <wp:docPr id="45" name="Imagen 45" descr="FONDO_EUR_DESARROLLO_REG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ONDO_EUR_DESARROLLO_REGION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2AFB" w:rsidRPr="00AC693F" w:rsidSect="00BD4B30">
      <w:headerReference w:type="default" r:id="rId20"/>
      <w:footerReference w:type="default" r:id="rId21"/>
      <w:pgSz w:w="11906" w:h="16838"/>
      <w:pgMar w:top="1134" w:right="1700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94" w:rsidRDefault="00D56294" w:rsidP="00E60934">
      <w:pPr>
        <w:spacing w:line="240" w:lineRule="auto"/>
      </w:pPr>
      <w:r>
        <w:separator/>
      </w:r>
    </w:p>
  </w:endnote>
  <w:endnote w:type="continuationSeparator" w:id="1">
    <w:p w:rsidR="00D56294" w:rsidRDefault="00D56294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 w:rsidP="00BD4B30">
    <w:pPr>
      <w:pStyle w:val="Normal2"/>
      <w:ind w:left="-709" w:right="244"/>
      <w:rPr>
        <w:rFonts w:cs="Arial"/>
        <w:sz w:val="14"/>
        <w:szCs w:val="14"/>
      </w:rPr>
    </w:pPr>
  </w:p>
  <w:p w:rsidR="00EA3845" w:rsidRDefault="00EA3845" w:rsidP="00CA1AD4">
    <w:pPr>
      <w:pStyle w:val="Piedepgina"/>
      <w:jc w:val="right"/>
    </w:pPr>
  </w:p>
  <w:p w:rsidR="00EA3845" w:rsidRDefault="00EA384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ab/>
    </w:r>
  </w:p>
  <w:p w:rsidR="00EA3845" w:rsidRDefault="00EA3845" w:rsidP="006F116F">
    <w:pPr>
      <w:pStyle w:val="Piedepgina"/>
      <w:tabs>
        <w:tab w:val="clear" w:pos="4252"/>
        <w:tab w:val="clear" w:pos="8504"/>
        <w:tab w:val="left" w:pos="2633"/>
      </w:tabs>
    </w:pPr>
    <w:r>
      <w:object w:dxaOrig="12192" w:dyaOrig="8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8pt;height:427.8pt" o:ole="">
          <v:imagedata r:id="rId1" o:title=""/>
        </v:shape>
        <o:OLEObject Type="Embed" ProgID="Photoshop.Image.11" ShapeID="_x0000_i1025" DrawAspect="Content" ObjectID="_1504887464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94" w:rsidRDefault="00D56294" w:rsidP="00E60934">
      <w:pPr>
        <w:spacing w:line="240" w:lineRule="auto"/>
      </w:pPr>
      <w:r>
        <w:separator/>
      </w:r>
    </w:p>
  </w:footnote>
  <w:footnote w:type="continuationSeparator" w:id="1">
    <w:p w:rsidR="00D56294" w:rsidRDefault="00D56294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45" w:rsidRDefault="00EA3845">
    <w:pPr>
      <w:pStyle w:val="Encabezado"/>
    </w:pPr>
  </w:p>
  <w:p w:rsidR="00EA3845" w:rsidRDefault="00EA384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0713B08"/>
    <w:multiLevelType w:val="hybridMultilevel"/>
    <w:tmpl w:val="D8A4C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62E"/>
    <w:multiLevelType w:val="hybridMultilevel"/>
    <w:tmpl w:val="6ACECF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0934"/>
    <w:rsid w:val="00012560"/>
    <w:rsid w:val="00023C7C"/>
    <w:rsid w:val="0005313D"/>
    <w:rsid w:val="000A0A8C"/>
    <w:rsid w:val="000C2A1E"/>
    <w:rsid w:val="000D6233"/>
    <w:rsid w:val="00163A66"/>
    <w:rsid w:val="00186A95"/>
    <w:rsid w:val="00197F02"/>
    <w:rsid w:val="001E4D06"/>
    <w:rsid w:val="002074B5"/>
    <w:rsid w:val="00231015"/>
    <w:rsid w:val="0028599B"/>
    <w:rsid w:val="00296B51"/>
    <w:rsid w:val="002A1511"/>
    <w:rsid w:val="002B6460"/>
    <w:rsid w:val="002C6B71"/>
    <w:rsid w:val="002C7ED2"/>
    <w:rsid w:val="002E0715"/>
    <w:rsid w:val="0030441A"/>
    <w:rsid w:val="00304C49"/>
    <w:rsid w:val="00306E5B"/>
    <w:rsid w:val="003106CB"/>
    <w:rsid w:val="00342F75"/>
    <w:rsid w:val="00354A52"/>
    <w:rsid w:val="00383CC3"/>
    <w:rsid w:val="00390809"/>
    <w:rsid w:val="003D6AEA"/>
    <w:rsid w:val="003E60F6"/>
    <w:rsid w:val="003F79EA"/>
    <w:rsid w:val="0041292F"/>
    <w:rsid w:val="0041524A"/>
    <w:rsid w:val="0043237A"/>
    <w:rsid w:val="00445E97"/>
    <w:rsid w:val="004619AC"/>
    <w:rsid w:val="00490AC7"/>
    <w:rsid w:val="00496BCD"/>
    <w:rsid w:val="005003DC"/>
    <w:rsid w:val="00577AE8"/>
    <w:rsid w:val="005A0DA5"/>
    <w:rsid w:val="006016F5"/>
    <w:rsid w:val="00622D6C"/>
    <w:rsid w:val="006659D6"/>
    <w:rsid w:val="006807F2"/>
    <w:rsid w:val="006926E7"/>
    <w:rsid w:val="006E799E"/>
    <w:rsid w:val="006F116F"/>
    <w:rsid w:val="007128DD"/>
    <w:rsid w:val="00723ED0"/>
    <w:rsid w:val="00733249"/>
    <w:rsid w:val="00737883"/>
    <w:rsid w:val="007669A8"/>
    <w:rsid w:val="00766DA5"/>
    <w:rsid w:val="007933F5"/>
    <w:rsid w:val="007A2BF9"/>
    <w:rsid w:val="007C5FC0"/>
    <w:rsid w:val="007C7AEA"/>
    <w:rsid w:val="007F332D"/>
    <w:rsid w:val="00820852"/>
    <w:rsid w:val="00824E72"/>
    <w:rsid w:val="008324FA"/>
    <w:rsid w:val="00850100"/>
    <w:rsid w:val="008A09A9"/>
    <w:rsid w:val="008D0FC8"/>
    <w:rsid w:val="008E18DF"/>
    <w:rsid w:val="008F12A7"/>
    <w:rsid w:val="008F655C"/>
    <w:rsid w:val="00912496"/>
    <w:rsid w:val="00962AFB"/>
    <w:rsid w:val="009761E9"/>
    <w:rsid w:val="00982971"/>
    <w:rsid w:val="009A004F"/>
    <w:rsid w:val="009B41E0"/>
    <w:rsid w:val="00A0283B"/>
    <w:rsid w:val="00A32BD8"/>
    <w:rsid w:val="00A35D37"/>
    <w:rsid w:val="00A36E88"/>
    <w:rsid w:val="00A404D7"/>
    <w:rsid w:val="00A76633"/>
    <w:rsid w:val="00AA18BF"/>
    <w:rsid w:val="00AC50BE"/>
    <w:rsid w:val="00AC693F"/>
    <w:rsid w:val="00AD0BD3"/>
    <w:rsid w:val="00AD2CEB"/>
    <w:rsid w:val="00AD6238"/>
    <w:rsid w:val="00AE4489"/>
    <w:rsid w:val="00AE7278"/>
    <w:rsid w:val="00B237D3"/>
    <w:rsid w:val="00B65E0D"/>
    <w:rsid w:val="00B934DE"/>
    <w:rsid w:val="00B96B10"/>
    <w:rsid w:val="00B96F48"/>
    <w:rsid w:val="00BA156B"/>
    <w:rsid w:val="00BD4B30"/>
    <w:rsid w:val="00BF6439"/>
    <w:rsid w:val="00C03534"/>
    <w:rsid w:val="00C121BE"/>
    <w:rsid w:val="00C21BF1"/>
    <w:rsid w:val="00C35E5D"/>
    <w:rsid w:val="00C3728F"/>
    <w:rsid w:val="00C459F1"/>
    <w:rsid w:val="00C51D27"/>
    <w:rsid w:val="00C547A0"/>
    <w:rsid w:val="00C55A89"/>
    <w:rsid w:val="00C95E1B"/>
    <w:rsid w:val="00CA1AD4"/>
    <w:rsid w:val="00CA1D9B"/>
    <w:rsid w:val="00CA78A4"/>
    <w:rsid w:val="00CF6623"/>
    <w:rsid w:val="00D0529A"/>
    <w:rsid w:val="00D56294"/>
    <w:rsid w:val="00D91638"/>
    <w:rsid w:val="00DC0DDF"/>
    <w:rsid w:val="00DE2DF2"/>
    <w:rsid w:val="00E06223"/>
    <w:rsid w:val="00E1148B"/>
    <w:rsid w:val="00E21B80"/>
    <w:rsid w:val="00E34A4D"/>
    <w:rsid w:val="00E42E9B"/>
    <w:rsid w:val="00E51B9F"/>
    <w:rsid w:val="00E60934"/>
    <w:rsid w:val="00E75071"/>
    <w:rsid w:val="00EA3845"/>
    <w:rsid w:val="00F203AA"/>
    <w:rsid w:val="00F2626F"/>
    <w:rsid w:val="00F652FF"/>
    <w:rsid w:val="00FA2133"/>
    <w:rsid w:val="00FA7C64"/>
    <w:rsid w:val="00FB303E"/>
    <w:rsid w:val="00FE5313"/>
    <w:rsid w:val="00FE7726"/>
    <w:rsid w:val="00F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customStyle="1" w:styleId="Normal2">
    <w:name w:val="Normal 2"/>
    <w:basedOn w:val="Normal"/>
    <w:rsid w:val="00BD4B30"/>
    <w:pPr>
      <w:spacing w:line="240" w:lineRule="auto"/>
      <w:ind w:firstLine="0"/>
    </w:pPr>
    <w:rPr>
      <w:rFonts w:ascii="Arial" w:hAnsi="Arial"/>
      <w:szCs w:val="24"/>
    </w:rPr>
  </w:style>
  <w:style w:type="paragraph" w:styleId="Prrafodelista">
    <w:name w:val="List Paragraph"/>
    <w:basedOn w:val="Normal"/>
    <w:uiPriority w:val="34"/>
    <w:qFormat/>
    <w:rsid w:val="00E34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-es.facebook.com/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n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73AC-378E-485F-BDCE-2EDB62C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Links>
    <vt:vector size="24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mailto:cade.lazubia@andaluciaemprende.es</vt:lpwstr>
      </vt:variant>
      <vt:variant>
        <vt:lpwstr/>
      </vt:variant>
      <vt:variant>
        <vt:i4>5767194</vt:i4>
      </vt:variant>
      <vt:variant>
        <vt:i4>-1</vt:i4>
      </vt:variant>
      <vt:variant>
        <vt:i4>1045</vt:i4>
      </vt:variant>
      <vt:variant>
        <vt:i4>4</vt:i4>
      </vt:variant>
      <vt:variant>
        <vt:lpwstr>https://es-es.facebook.com/andaluciaemprende</vt:lpwstr>
      </vt:variant>
      <vt:variant>
        <vt:lpwstr/>
      </vt:variant>
      <vt:variant>
        <vt:i4>2162794</vt:i4>
      </vt:variant>
      <vt:variant>
        <vt:i4>-1</vt:i4>
      </vt:variant>
      <vt:variant>
        <vt:i4>1043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852037</vt:i4>
      </vt:variant>
      <vt:variant>
        <vt:i4>-1</vt:i4>
      </vt:variant>
      <vt:variant>
        <vt:i4>1042</vt:i4>
      </vt:variant>
      <vt:variant>
        <vt:i4>4</vt:i4>
      </vt:variant>
      <vt:variant>
        <vt:lpwstr>https://twitter.com/aemprende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Sonia Flores</cp:lastModifiedBy>
  <cp:revision>2</cp:revision>
  <cp:lastPrinted>2015-09-23T10:40:00Z</cp:lastPrinted>
  <dcterms:created xsi:type="dcterms:W3CDTF">2015-09-27T17:31:00Z</dcterms:created>
  <dcterms:modified xsi:type="dcterms:W3CDTF">2015-09-27T17:31:00Z</dcterms:modified>
</cp:coreProperties>
</file>