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86A95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-822325</wp:posOffset>
            </wp:positionV>
            <wp:extent cx="1494790" cy="967740"/>
            <wp:effectExtent l="0" t="0" r="0" b="3810"/>
            <wp:wrapNone/>
            <wp:docPr id="47" name="Imagen 47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6E7" w:rsidRPr="007C7AEA">
        <w:rPr>
          <w:rFonts w:ascii="Arial" w:hAnsi="Arial" w:cs="Arial"/>
          <w:b/>
          <w:color w:val="595959"/>
          <w:sz w:val="36"/>
          <w:szCs w:val="40"/>
        </w:rPr>
        <w:t>Capacitación</w:t>
      </w:r>
    </w:p>
    <w:p w:rsidR="00AE7278" w:rsidRDefault="00186A95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421005</wp:posOffset>
            </wp:positionV>
            <wp:extent cx="930275" cy="462280"/>
            <wp:effectExtent l="0" t="0" r="3175" b="0"/>
            <wp:wrapNone/>
            <wp:docPr id="22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9F1">
        <w:rPr>
          <w:rFonts w:ascii="Arial" w:hAnsi="Arial" w:cs="Arial"/>
          <w:b/>
          <w:color w:val="595959"/>
          <w:sz w:val="32"/>
          <w:szCs w:val="32"/>
        </w:rPr>
        <w:t>Taller</w:t>
      </w:r>
    </w:p>
    <w:p w:rsidR="00962AFB" w:rsidRPr="007C7AEA" w:rsidRDefault="007C7AEA" w:rsidP="007C7AEA">
      <w:pPr>
        <w:ind w:left="1134" w:right="1134" w:firstLine="0"/>
        <w:jc w:val="center"/>
        <w:outlineLvl w:val="0"/>
        <w:rPr>
          <w:rFonts w:ascii="Arial" w:hAnsi="Arial" w:cs="Arial"/>
          <w:b/>
          <w:color w:val="595959"/>
          <w:sz w:val="40"/>
          <w:szCs w:val="32"/>
        </w:rPr>
      </w:pPr>
      <w:r w:rsidRPr="007C7AEA">
        <w:rPr>
          <w:rFonts w:ascii="Arial" w:hAnsi="Arial" w:cs="Arial"/>
          <w:b/>
          <w:color w:val="595959"/>
          <w:sz w:val="40"/>
          <w:szCs w:val="32"/>
        </w:rPr>
        <w:t>“De la intención de emprender a una idea de negocio suficiente”</w:t>
      </w:r>
    </w:p>
    <w:p w:rsidR="00FB303E" w:rsidRDefault="00E34A4D" w:rsidP="00E34A4D">
      <w:pPr>
        <w:tabs>
          <w:tab w:val="left" w:pos="3300"/>
        </w:tabs>
        <w:spacing w:line="240" w:lineRule="auto"/>
        <w:ind w:left="-567" w:right="-425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962AFB" w:rsidRPr="00AD0BD3" w:rsidRDefault="00FB303E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722AB0">
        <w:rPr>
          <w:rFonts w:ascii="Arial" w:hAnsi="Arial" w:cs="Arial"/>
          <w:bCs/>
          <w:color w:val="595959"/>
          <w:sz w:val="22"/>
          <w:szCs w:val="22"/>
        </w:rPr>
        <w:t>30 de Septiembre y 1 de</w:t>
      </w:r>
      <w:r w:rsidR="008B3E16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547A0">
        <w:rPr>
          <w:rFonts w:ascii="Arial" w:hAnsi="Arial" w:cs="Arial"/>
          <w:bCs/>
          <w:color w:val="595959"/>
          <w:sz w:val="22"/>
          <w:szCs w:val="22"/>
        </w:rPr>
        <w:t>Octubre</w:t>
      </w:r>
      <w:r w:rsidR="002074B5" w:rsidRPr="002074B5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AD0BD3">
        <w:rPr>
          <w:rFonts w:ascii="Arial" w:hAnsi="Arial" w:cs="Arial"/>
          <w:color w:val="595959"/>
          <w:sz w:val="22"/>
          <w:szCs w:val="22"/>
        </w:rPr>
        <w:t>2015</w:t>
      </w:r>
    </w:p>
    <w:p w:rsidR="00962AFB" w:rsidRPr="00AD0BD3" w:rsidRDefault="00C547A0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Horario:</w:t>
      </w:r>
      <w:r w:rsidR="00722AB0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="00F92CAE">
        <w:rPr>
          <w:rFonts w:ascii="Arial" w:hAnsi="Arial" w:cs="Arial"/>
          <w:color w:val="595959"/>
          <w:sz w:val="22"/>
          <w:szCs w:val="22"/>
        </w:rPr>
        <w:t>17:00 a 21:30</w:t>
      </w:r>
      <w:r w:rsidR="00FB303E" w:rsidRPr="00AD0BD3">
        <w:rPr>
          <w:rFonts w:ascii="Arial" w:hAnsi="Arial" w:cs="Arial"/>
          <w:color w:val="595959"/>
          <w:sz w:val="22"/>
          <w:szCs w:val="22"/>
        </w:rPr>
        <w:t xml:space="preserve"> h.</w:t>
      </w:r>
    </w:p>
    <w:p w:rsidR="00AC693F" w:rsidRDefault="00FB303E" w:rsidP="008B3E16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Cs/>
          <w:color w:val="595959"/>
          <w:sz w:val="21"/>
          <w:szCs w:val="21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0BD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C95E1B">
        <w:rPr>
          <w:rFonts w:ascii="Arial" w:hAnsi="Arial" w:cs="Arial"/>
          <w:b/>
          <w:color w:val="595959"/>
          <w:sz w:val="22"/>
          <w:szCs w:val="22"/>
        </w:rPr>
        <w:tab/>
      </w:r>
      <w:r w:rsidR="006016F5" w:rsidRPr="00AD0BD3">
        <w:rPr>
          <w:rFonts w:ascii="Arial" w:hAnsi="Arial" w:cs="Arial"/>
          <w:b/>
          <w:color w:val="595959"/>
          <w:sz w:val="22"/>
          <w:szCs w:val="22"/>
        </w:rPr>
        <w:t>Centro de Referencia en Capacitación Emprendedora (CRECE)</w:t>
      </w:r>
    </w:p>
    <w:p w:rsidR="00F92CAE" w:rsidRPr="006E7C7D" w:rsidRDefault="00F92CAE" w:rsidP="00F92CAE">
      <w:pPr>
        <w:tabs>
          <w:tab w:val="left" w:pos="851"/>
        </w:tabs>
        <w:spacing w:before="120" w:after="120" w:line="360" w:lineRule="auto"/>
        <w:ind w:left="993" w:hanging="993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 w:rsidRPr="006E7C7D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(CADE) Vivero de Empr</w:t>
      </w:r>
      <w:r>
        <w:rPr>
          <w:rFonts w:ascii="Arial" w:hAnsi="Arial" w:cs="Arial"/>
          <w:b/>
          <w:bCs/>
          <w:color w:val="595959"/>
          <w:sz w:val="22"/>
          <w:szCs w:val="22"/>
        </w:rPr>
        <w:t>esas Almería.</w:t>
      </w:r>
    </w:p>
    <w:p w:rsidR="00F92CAE" w:rsidRPr="006E7C7D" w:rsidRDefault="00F92CAE" w:rsidP="00F92CAE">
      <w:pPr>
        <w:tabs>
          <w:tab w:val="left" w:pos="851"/>
        </w:tabs>
        <w:spacing w:before="120" w:after="120" w:line="360" w:lineRule="auto"/>
        <w:ind w:left="993" w:hanging="993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6E7C7D">
        <w:rPr>
          <w:rFonts w:ascii="Arial" w:hAnsi="Arial" w:cs="Arial"/>
          <w:bCs/>
          <w:color w:val="595959"/>
          <w:sz w:val="22"/>
          <w:szCs w:val="22"/>
        </w:rPr>
        <w:t>Edf. Cámara de Comercio, Avda. Cabo de Gata, Nº29, planta sótano, 04007, Almería</w:t>
      </w:r>
    </w:p>
    <w:p w:rsidR="00FB303E" w:rsidRPr="008B3E16" w:rsidRDefault="00023C7C" w:rsidP="00AD0BD3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8"/>
        </w:rPr>
      </w:pPr>
      <w:r w:rsidRPr="008B3E16">
        <w:rPr>
          <w:rFonts w:ascii="Arial" w:hAnsi="Arial" w:cs="Arial"/>
          <w:b/>
          <w:bCs/>
          <w:color w:val="595959"/>
          <w:sz w:val="22"/>
          <w:szCs w:val="28"/>
        </w:rPr>
        <w:t>Programa</w:t>
      </w:r>
    </w:p>
    <w:p w:rsidR="00E34A4D" w:rsidRPr="008B3E16" w:rsidRDefault="00E34A4D" w:rsidP="00FE7726">
      <w:pPr>
        <w:tabs>
          <w:tab w:val="left" w:pos="993"/>
        </w:tabs>
        <w:spacing w:before="120" w:after="120" w:line="276" w:lineRule="auto"/>
        <w:ind w:left="993" w:hanging="851"/>
        <w:rPr>
          <w:rFonts w:ascii="Arial" w:hAnsi="Arial" w:cs="Arial"/>
          <w:b/>
          <w:i/>
          <w:color w:val="595959"/>
          <w:sz w:val="20"/>
          <w:szCs w:val="21"/>
        </w:rPr>
      </w:pPr>
      <w:r w:rsidRPr="008B3E16">
        <w:rPr>
          <w:rFonts w:ascii="Arial" w:hAnsi="Arial" w:cs="Arial"/>
          <w:b/>
          <w:i/>
          <w:color w:val="595959"/>
          <w:sz w:val="20"/>
          <w:szCs w:val="21"/>
        </w:rPr>
        <w:t>Día 1:</w:t>
      </w:r>
      <w:r w:rsidR="00FE7726" w:rsidRPr="008B3E16">
        <w:rPr>
          <w:rFonts w:ascii="Arial" w:hAnsi="Arial" w:cs="Arial"/>
          <w:b/>
          <w:i/>
          <w:color w:val="595959"/>
          <w:sz w:val="20"/>
          <w:szCs w:val="21"/>
        </w:rPr>
        <w:tab/>
      </w:r>
      <w:r w:rsidR="006E799E" w:rsidRPr="008B3E16">
        <w:rPr>
          <w:rFonts w:ascii="Arial" w:hAnsi="Arial" w:cs="Arial"/>
          <w:b/>
          <w:i/>
          <w:color w:val="595959"/>
          <w:sz w:val="20"/>
          <w:szCs w:val="21"/>
        </w:rPr>
        <w:t xml:space="preserve">La persona emprendedora, </w:t>
      </w:r>
      <w:r w:rsidR="00C55A89" w:rsidRPr="008B3E16">
        <w:rPr>
          <w:rFonts w:ascii="Arial" w:hAnsi="Arial" w:cs="Arial"/>
          <w:b/>
          <w:i/>
          <w:color w:val="595959"/>
          <w:sz w:val="20"/>
          <w:szCs w:val="21"/>
        </w:rPr>
        <w:t xml:space="preserve">la idea </w:t>
      </w:r>
      <w:r w:rsidR="00FE7726" w:rsidRPr="008B3E16">
        <w:rPr>
          <w:rFonts w:ascii="Arial" w:hAnsi="Arial" w:cs="Arial"/>
          <w:b/>
          <w:i/>
          <w:color w:val="595959"/>
          <w:sz w:val="20"/>
          <w:szCs w:val="21"/>
        </w:rPr>
        <w:t>y el mercado. Generación de ideas de negocio</w:t>
      </w:r>
    </w:p>
    <w:p w:rsidR="00AC693F" w:rsidRPr="008B3E16" w:rsidRDefault="00D0529A" w:rsidP="009633E0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Qué propone el P</w:t>
      </w:r>
      <w:r w:rsidR="00231015" w:rsidRPr="008B3E16">
        <w:rPr>
          <w:rFonts w:ascii="Arial" w:hAnsi="Arial" w:cs="Arial"/>
          <w:color w:val="595959"/>
          <w:sz w:val="20"/>
          <w:szCs w:val="21"/>
        </w:rPr>
        <w:t>rograma CRECE.</w:t>
      </w:r>
      <w:r w:rsidR="00D212DA">
        <w:rPr>
          <w:rFonts w:ascii="Arial" w:hAnsi="Arial" w:cs="Arial"/>
          <w:color w:val="595959"/>
          <w:sz w:val="20"/>
          <w:szCs w:val="21"/>
        </w:rPr>
        <w:t xml:space="preserve"> </w:t>
      </w:r>
      <w:r w:rsidR="00C51D27" w:rsidRPr="008B3E16">
        <w:rPr>
          <w:rFonts w:ascii="Arial" w:hAnsi="Arial" w:cs="Arial"/>
          <w:color w:val="595959"/>
          <w:sz w:val="20"/>
          <w:szCs w:val="21"/>
        </w:rPr>
        <w:t>¿Qué significa emprender</w:t>
      </w:r>
      <w:r w:rsidR="009A004F" w:rsidRPr="008B3E16">
        <w:rPr>
          <w:rFonts w:ascii="Arial" w:hAnsi="Arial" w:cs="Arial"/>
          <w:color w:val="595959"/>
          <w:sz w:val="20"/>
          <w:szCs w:val="21"/>
        </w:rPr>
        <w:t xml:space="preserve"> hoy</w:t>
      </w:r>
      <w:r w:rsidR="00C51D27" w:rsidRPr="008B3E16">
        <w:rPr>
          <w:rFonts w:ascii="Arial" w:hAnsi="Arial" w:cs="Arial"/>
          <w:color w:val="595959"/>
          <w:sz w:val="20"/>
          <w:szCs w:val="21"/>
        </w:rPr>
        <w:t>?</w:t>
      </w:r>
      <w:r w:rsidR="00231015" w:rsidRPr="008B3E16">
        <w:rPr>
          <w:rFonts w:ascii="Arial" w:hAnsi="Arial" w:cs="Arial"/>
          <w:color w:val="595959"/>
          <w:sz w:val="20"/>
          <w:szCs w:val="21"/>
        </w:rPr>
        <w:t>.</w:t>
      </w:r>
    </w:p>
    <w:p w:rsidR="00231015" w:rsidRPr="008B3E16" w:rsidRDefault="009A004F" w:rsidP="005068C2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Aspectos fundamentales: l</w:t>
      </w:r>
      <w:r w:rsidR="00231015" w:rsidRPr="008B3E16">
        <w:rPr>
          <w:rFonts w:ascii="Arial" w:hAnsi="Arial" w:cs="Arial"/>
          <w:color w:val="595959"/>
          <w:sz w:val="20"/>
          <w:szCs w:val="21"/>
        </w:rPr>
        <w:t>a persona, la idea y el mercado</w:t>
      </w:r>
      <w:r w:rsidR="00737883" w:rsidRPr="008B3E16">
        <w:rPr>
          <w:rFonts w:ascii="Arial" w:hAnsi="Arial" w:cs="Arial"/>
          <w:color w:val="595959"/>
          <w:sz w:val="20"/>
          <w:szCs w:val="21"/>
        </w:rPr>
        <w:t>.</w:t>
      </w:r>
    </w:p>
    <w:p w:rsidR="00962AFB" w:rsidRPr="008B3E16" w:rsidRDefault="00231015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Generación de ideas de negocio.</w:t>
      </w:r>
      <w:r w:rsidR="00D212DA">
        <w:rPr>
          <w:rFonts w:ascii="Arial" w:hAnsi="Arial" w:cs="Arial"/>
          <w:color w:val="595959"/>
          <w:sz w:val="20"/>
          <w:szCs w:val="21"/>
        </w:rPr>
        <w:t xml:space="preserve"> </w:t>
      </w:r>
      <w:r w:rsidRPr="008B3E16">
        <w:rPr>
          <w:rFonts w:ascii="Arial" w:hAnsi="Arial" w:cs="Arial"/>
          <w:color w:val="595959"/>
          <w:sz w:val="20"/>
          <w:szCs w:val="21"/>
        </w:rPr>
        <w:t>De dónde surgen la</w:t>
      </w:r>
      <w:r w:rsidR="009A004F" w:rsidRPr="008B3E16">
        <w:rPr>
          <w:rFonts w:ascii="Arial" w:hAnsi="Arial" w:cs="Arial"/>
          <w:color w:val="595959"/>
          <w:sz w:val="20"/>
          <w:szCs w:val="21"/>
        </w:rPr>
        <w:t>s ideas. Ejemplos inspiradores y prácticas en gr</w:t>
      </w:r>
      <w:r w:rsidR="00AC693F" w:rsidRPr="008B3E16">
        <w:rPr>
          <w:rFonts w:ascii="Arial" w:hAnsi="Arial" w:cs="Arial"/>
          <w:color w:val="595959"/>
          <w:sz w:val="20"/>
          <w:szCs w:val="21"/>
        </w:rPr>
        <w:t>upo.</w:t>
      </w:r>
    </w:p>
    <w:p w:rsidR="00EA3845" w:rsidRPr="008B3E16" w:rsidRDefault="00EA3845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Capacidades y habilidades de la persona emprendedora.</w:t>
      </w:r>
      <w:r w:rsidR="00D0529A" w:rsidRPr="008B3E16">
        <w:rPr>
          <w:rFonts w:ascii="Arial" w:hAnsi="Arial" w:cs="Arial"/>
          <w:color w:val="595959"/>
          <w:sz w:val="20"/>
          <w:szCs w:val="21"/>
        </w:rPr>
        <w:t xml:space="preserve"> Reflexión personal.</w:t>
      </w:r>
    </w:p>
    <w:p w:rsidR="00EA3845" w:rsidRPr="008B3E16" w:rsidRDefault="00737883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El mercado. Quié</w:t>
      </w:r>
      <w:r w:rsidR="00EA3845" w:rsidRPr="008B3E16">
        <w:rPr>
          <w:rFonts w:ascii="Arial" w:hAnsi="Arial" w:cs="Arial"/>
          <w:color w:val="595959"/>
          <w:sz w:val="20"/>
          <w:szCs w:val="21"/>
        </w:rPr>
        <w:t>nes son mis clientes, que necesidades/problemas/deseos resuelvo, qué ofrezco</w:t>
      </w:r>
      <w:r w:rsidR="00D0529A" w:rsidRPr="008B3E16">
        <w:rPr>
          <w:rFonts w:ascii="Arial" w:hAnsi="Arial" w:cs="Arial"/>
          <w:color w:val="595959"/>
          <w:sz w:val="20"/>
          <w:szCs w:val="21"/>
        </w:rPr>
        <w:t>.</w:t>
      </w:r>
      <w:r w:rsidR="00982971" w:rsidRPr="008B3E16">
        <w:rPr>
          <w:rFonts w:ascii="Arial" w:hAnsi="Arial" w:cs="Arial"/>
          <w:color w:val="595959"/>
          <w:sz w:val="20"/>
          <w:szCs w:val="21"/>
        </w:rPr>
        <w:t xml:space="preserve"> El encaje producto-mercado.</w:t>
      </w:r>
    </w:p>
    <w:p w:rsidR="00FE7726" w:rsidRPr="008B3E16" w:rsidRDefault="00FE7726" w:rsidP="00AC693F">
      <w:pPr>
        <w:tabs>
          <w:tab w:val="left" w:pos="993"/>
        </w:tabs>
        <w:spacing w:line="276" w:lineRule="auto"/>
        <w:ind w:left="720" w:firstLine="0"/>
        <w:rPr>
          <w:rFonts w:ascii="Arial" w:hAnsi="Arial" w:cs="Arial"/>
          <w:color w:val="595959"/>
          <w:sz w:val="20"/>
          <w:szCs w:val="22"/>
        </w:rPr>
      </w:pPr>
    </w:p>
    <w:p w:rsidR="00E34A4D" w:rsidRPr="008B3E16" w:rsidRDefault="00E34A4D" w:rsidP="00AC693F">
      <w:pPr>
        <w:tabs>
          <w:tab w:val="left" w:pos="993"/>
        </w:tabs>
        <w:spacing w:after="120" w:line="276" w:lineRule="auto"/>
        <w:ind w:left="993" w:hanging="851"/>
        <w:rPr>
          <w:rFonts w:ascii="Arial" w:hAnsi="Arial" w:cs="Arial"/>
          <w:b/>
          <w:i/>
          <w:color w:val="595959"/>
          <w:sz w:val="20"/>
          <w:szCs w:val="21"/>
        </w:rPr>
      </w:pPr>
      <w:r w:rsidRPr="008B3E16">
        <w:rPr>
          <w:rFonts w:ascii="Arial" w:hAnsi="Arial" w:cs="Arial"/>
          <w:b/>
          <w:i/>
          <w:color w:val="595959"/>
          <w:sz w:val="20"/>
          <w:szCs w:val="21"/>
        </w:rPr>
        <w:t>Día 2:</w:t>
      </w:r>
      <w:r w:rsidR="00FE7726" w:rsidRPr="008B3E16">
        <w:rPr>
          <w:rFonts w:ascii="Arial" w:hAnsi="Arial" w:cs="Arial"/>
          <w:b/>
          <w:i/>
          <w:color w:val="595959"/>
          <w:sz w:val="20"/>
          <w:szCs w:val="21"/>
        </w:rPr>
        <w:tab/>
      </w:r>
      <w:r w:rsidR="00C55A89" w:rsidRPr="008B3E16">
        <w:rPr>
          <w:rFonts w:ascii="Arial" w:hAnsi="Arial" w:cs="Arial"/>
          <w:b/>
          <w:i/>
          <w:color w:val="595959"/>
          <w:sz w:val="20"/>
          <w:szCs w:val="21"/>
        </w:rPr>
        <w:t>Aterriza tu idea. Desarrollo y evaluación del primer Modelo de Negocio a partir de la idea</w:t>
      </w:r>
      <w:r w:rsidR="00FE7726" w:rsidRPr="008B3E16">
        <w:rPr>
          <w:rFonts w:ascii="Arial" w:hAnsi="Arial" w:cs="Arial"/>
          <w:b/>
          <w:i/>
          <w:color w:val="595959"/>
          <w:sz w:val="20"/>
          <w:szCs w:val="21"/>
        </w:rPr>
        <w:t>.</w:t>
      </w:r>
    </w:p>
    <w:p w:rsidR="009A004F" w:rsidRPr="008B3E16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Introducción a los Modelos de Negocio</w:t>
      </w:r>
      <w:r w:rsidR="009A004F" w:rsidRPr="008B3E16">
        <w:rPr>
          <w:rFonts w:ascii="Arial" w:hAnsi="Arial" w:cs="Arial"/>
          <w:color w:val="595959"/>
          <w:sz w:val="20"/>
          <w:szCs w:val="21"/>
        </w:rPr>
        <w:t>.</w:t>
      </w:r>
    </w:p>
    <w:p w:rsidR="009A004F" w:rsidRPr="008B3E16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Primera formalización de una idea de negocio. Ejemplo común</w:t>
      </w:r>
      <w:r w:rsidR="009A004F" w:rsidRPr="008B3E16">
        <w:rPr>
          <w:rFonts w:ascii="Arial" w:hAnsi="Arial" w:cs="Arial"/>
          <w:color w:val="595959"/>
          <w:sz w:val="20"/>
          <w:szCs w:val="21"/>
        </w:rPr>
        <w:t>.</w:t>
      </w:r>
    </w:p>
    <w:p w:rsidR="00AC693F" w:rsidRPr="008B3E16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Aterriza tu idea. Trabajo práctico de desarrollo del primer Modelo de Negocio de los participantes.</w:t>
      </w:r>
    </w:p>
    <w:p w:rsidR="00AC693F" w:rsidRPr="008B3E16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Exposición, valoración y mejora de los Modelos desarrollados.</w:t>
      </w:r>
    </w:p>
    <w:p w:rsidR="00AC693F" w:rsidRPr="008B3E16" w:rsidRDefault="00AC693F" w:rsidP="00AC693F">
      <w:pPr>
        <w:numPr>
          <w:ilvl w:val="0"/>
          <w:numId w:val="3"/>
        </w:numPr>
        <w:tabs>
          <w:tab w:val="left" w:pos="993"/>
        </w:tabs>
        <w:spacing w:line="276" w:lineRule="auto"/>
        <w:ind w:left="714" w:hanging="357"/>
        <w:rPr>
          <w:rFonts w:ascii="Arial" w:hAnsi="Arial" w:cs="Arial"/>
          <w:color w:val="595959"/>
          <w:sz w:val="20"/>
          <w:szCs w:val="21"/>
        </w:rPr>
      </w:pPr>
      <w:r w:rsidRPr="008B3E16">
        <w:rPr>
          <w:rFonts w:ascii="Arial" w:hAnsi="Arial" w:cs="Arial"/>
          <w:color w:val="595959"/>
          <w:sz w:val="20"/>
          <w:szCs w:val="21"/>
        </w:rPr>
        <w:t>Conclusiones y siguientes pasos.</w:t>
      </w:r>
    </w:p>
    <w:p w:rsidR="00B934DE" w:rsidRPr="00BC4AF3" w:rsidRDefault="00B65E0D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color w:val="595959"/>
          <w:sz w:val="20"/>
          <w:szCs w:val="22"/>
        </w:rPr>
      </w:pPr>
      <w:r w:rsidRPr="00BC4AF3">
        <w:rPr>
          <w:rFonts w:ascii="Arial" w:hAnsi="Arial" w:cs="Arial"/>
          <w:b/>
          <w:bCs/>
          <w:color w:val="595959"/>
          <w:sz w:val="20"/>
          <w:szCs w:val="22"/>
        </w:rPr>
        <w:t>Capacitador/Ponente</w:t>
      </w:r>
      <w:r w:rsidR="00B934DE" w:rsidRPr="00BC4AF3">
        <w:rPr>
          <w:rFonts w:ascii="Arial" w:hAnsi="Arial" w:cs="Arial"/>
          <w:b/>
          <w:bCs/>
          <w:color w:val="595959"/>
          <w:sz w:val="20"/>
          <w:szCs w:val="22"/>
        </w:rPr>
        <w:t>:</w:t>
      </w:r>
      <w:r w:rsidR="00F92CAE">
        <w:rPr>
          <w:rFonts w:ascii="Arial" w:hAnsi="Arial" w:cs="Arial"/>
          <w:color w:val="595959"/>
          <w:sz w:val="20"/>
          <w:szCs w:val="22"/>
        </w:rPr>
        <w:t xml:space="preserve"> SONIA FLORES</w:t>
      </w:r>
    </w:p>
    <w:p w:rsidR="00962AFB" w:rsidRPr="00BC4AF3" w:rsidRDefault="00FB303E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20"/>
          <w:szCs w:val="22"/>
        </w:rPr>
      </w:pPr>
      <w:r w:rsidRPr="00BC4AF3">
        <w:rPr>
          <w:rFonts w:ascii="Arial" w:hAnsi="Arial" w:cs="Arial"/>
          <w:b/>
          <w:bCs/>
          <w:color w:val="595959"/>
          <w:sz w:val="20"/>
          <w:szCs w:val="22"/>
        </w:rPr>
        <w:t xml:space="preserve">Información e inscripciones: </w:t>
      </w:r>
    </w:p>
    <w:p w:rsidR="00F92CAE" w:rsidRPr="00F92CAE" w:rsidRDefault="00F92CAE" w:rsidP="00F92CAE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0"/>
          <w:szCs w:val="22"/>
        </w:rPr>
      </w:pPr>
      <w:r w:rsidRPr="00F92CAE">
        <w:rPr>
          <w:rFonts w:ascii="Arial" w:hAnsi="Arial" w:cs="Arial"/>
          <w:b/>
          <w:bCs/>
          <w:color w:val="595959"/>
          <w:sz w:val="20"/>
          <w:szCs w:val="22"/>
        </w:rPr>
        <w:t>Centro de Apoyo al Desarrollo Empresarial (CADE) Vivero de Empresas, Almería.</w:t>
      </w:r>
    </w:p>
    <w:p w:rsidR="00F92CAE" w:rsidRPr="00F92CAE" w:rsidRDefault="00F92CAE" w:rsidP="00F92CAE">
      <w:pPr>
        <w:pStyle w:val="Prrafodelista"/>
        <w:tabs>
          <w:tab w:val="left" w:pos="851"/>
        </w:tabs>
        <w:spacing w:before="120" w:after="120" w:line="360" w:lineRule="auto"/>
        <w:ind w:firstLine="0"/>
        <w:jc w:val="center"/>
        <w:rPr>
          <w:rFonts w:ascii="Arial" w:hAnsi="Arial" w:cs="Arial"/>
          <w:bCs/>
          <w:color w:val="595959"/>
          <w:sz w:val="20"/>
          <w:szCs w:val="22"/>
        </w:rPr>
      </w:pPr>
      <w:r w:rsidRPr="00F92CAE">
        <w:rPr>
          <w:rFonts w:ascii="Arial" w:hAnsi="Arial" w:cs="Arial"/>
          <w:bCs/>
          <w:color w:val="595959"/>
          <w:sz w:val="20"/>
          <w:szCs w:val="22"/>
        </w:rPr>
        <w:t xml:space="preserve">Edf. Cámara de Comercio, Avda. Cabo de Gata, Nº29, planta sótano, 04007, Almería. Tel 600157354 / 55 </w:t>
      </w:r>
      <w:r w:rsidRPr="00F92CAE">
        <w:rPr>
          <w:rFonts w:ascii="Arial" w:hAnsi="Arial" w:cs="Arial"/>
          <w:bCs/>
          <w:color w:val="0000CC"/>
          <w:sz w:val="20"/>
          <w:szCs w:val="22"/>
          <w:u w:val="single"/>
        </w:rPr>
        <w:t>jjfernandez@andaluciaemprende.es</w:t>
      </w:r>
    </w:p>
    <w:p w:rsidR="00D212DA" w:rsidRPr="00AD0BD3" w:rsidRDefault="00D212DA" w:rsidP="00F92CAE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5" name="Imagen 41" descr="image00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</w:p>
    <w:p w:rsidR="00962AFB" w:rsidRDefault="00962AFB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AD0BD3" w:rsidRPr="00AC693F" w:rsidRDefault="00AD0BD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  <w:r w:rsidRPr="00AC693F">
        <w:rPr>
          <w:rFonts w:ascii="Arial" w:hAnsi="Arial" w:cs="Arial"/>
          <w:bCs/>
          <w:color w:val="808080"/>
          <w:sz w:val="16"/>
          <w:szCs w:val="15"/>
        </w:rPr>
        <w:t xml:space="preserve">Actuación financiada en un 80% con recursos del </w:t>
      </w:r>
      <w:r w:rsidRPr="00AC693F">
        <w:rPr>
          <w:rFonts w:ascii="Arial" w:hAnsi="Arial" w:cs="Arial"/>
          <w:bCs/>
          <w:i/>
          <w:color w:val="808080"/>
          <w:sz w:val="16"/>
          <w:szCs w:val="15"/>
        </w:rPr>
        <w:t xml:space="preserve">Programa Operativo Fondo Europeo de Desarrollo Regional de Andalucía 2007-2013 </w:t>
      </w:r>
      <w:r w:rsidRPr="00AC693F">
        <w:rPr>
          <w:rFonts w:ascii="Arial" w:hAnsi="Arial" w:cs="Arial"/>
          <w:bCs/>
          <w:color w:val="808080"/>
          <w:sz w:val="16"/>
          <w:szCs w:val="15"/>
        </w:rPr>
        <w:t>en el marco de los ‘Planes Locales e Infraestructuras para Emprender’. Andalucía se mueve con Europa. Unión Europea. Junta de Andalucía.</w:t>
      </w:r>
    </w:p>
    <w:p w:rsidR="00BD4B30" w:rsidRPr="00AC693F" w:rsidRDefault="00BD4B3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5"/>
          <w:szCs w:val="13"/>
        </w:rPr>
      </w:pPr>
    </w:p>
    <w:p w:rsidR="00962AFB" w:rsidRPr="00AC693F" w:rsidRDefault="00AC693F" w:rsidP="00AC693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3600450" cy="514350"/>
            <wp:effectExtent l="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BD3">
        <w:rPr>
          <w:rFonts w:ascii="Arial" w:hAnsi="Arial" w:cs="Arial"/>
          <w:bCs/>
          <w:sz w:val="16"/>
          <w:szCs w:val="16"/>
        </w:rPr>
        <w:tab/>
      </w:r>
      <w:r w:rsidR="008F12A7" w:rsidRPr="00AC693F">
        <w:rPr>
          <w:rFonts w:ascii="Arial" w:hAnsi="Arial" w:cs="Arial"/>
          <w:bCs/>
          <w:sz w:val="14"/>
          <w:szCs w:val="16"/>
        </w:rPr>
        <w:t>Cofinanciado por:</w:t>
      </w:r>
      <w:r w:rsidR="006807F2" w:rsidRPr="00AC693F">
        <w:rPr>
          <w:rFonts w:ascii="Arial" w:hAnsi="Arial" w:cs="Arial"/>
          <w:bCs/>
          <w:sz w:val="14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-8890</wp:posOffset>
            </wp:positionV>
            <wp:extent cx="1870710" cy="1208405"/>
            <wp:effectExtent l="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165100</wp:posOffset>
            </wp:positionV>
            <wp:extent cx="490220" cy="511175"/>
            <wp:effectExtent l="0" t="0" r="5080" b="3175"/>
            <wp:wrapNone/>
            <wp:docPr id="45" name="Imagen 45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AFB" w:rsidRPr="00AC693F" w:rsidSect="00BD4B30">
      <w:headerReference w:type="default" r:id="rId20"/>
      <w:footerReference w:type="default" r:id="rId21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2C" w:rsidRDefault="0013202C" w:rsidP="00E60934">
      <w:pPr>
        <w:spacing w:line="240" w:lineRule="auto"/>
      </w:pPr>
      <w:r>
        <w:separator/>
      </w:r>
    </w:p>
  </w:endnote>
  <w:endnote w:type="continuationSeparator" w:id="1">
    <w:p w:rsidR="0013202C" w:rsidRDefault="0013202C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 w:rsidP="00BD4B30">
    <w:pPr>
      <w:pStyle w:val="Normal2"/>
      <w:ind w:left="-709" w:right="244"/>
      <w:rPr>
        <w:rFonts w:cs="Arial"/>
        <w:sz w:val="14"/>
        <w:szCs w:val="14"/>
      </w:rPr>
    </w:pPr>
  </w:p>
  <w:p w:rsidR="00EA3845" w:rsidRDefault="00EA3845" w:rsidP="00CA1AD4">
    <w:pPr>
      <w:pStyle w:val="Piedepgina"/>
      <w:jc w:val="right"/>
    </w:pPr>
  </w:p>
  <w:p w:rsidR="00EA3845" w:rsidRDefault="00EA384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EA3845" w:rsidRDefault="00EA384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2pt;height:427.8pt" o:ole="">
          <v:imagedata r:id="rId1" o:title=""/>
        </v:shape>
        <o:OLEObject Type="Embed" ProgID="Photoshop.Image.11" ShapeID="_x0000_i1025" DrawAspect="Content" ObjectID="_1504543968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2C" w:rsidRDefault="0013202C" w:rsidP="00E60934">
      <w:pPr>
        <w:spacing w:line="240" w:lineRule="auto"/>
      </w:pPr>
      <w:r>
        <w:separator/>
      </w:r>
    </w:p>
  </w:footnote>
  <w:footnote w:type="continuationSeparator" w:id="1">
    <w:p w:rsidR="0013202C" w:rsidRDefault="0013202C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>
    <w:pPr>
      <w:pStyle w:val="Encabezado"/>
    </w:pPr>
  </w:p>
  <w:p w:rsidR="00EA3845" w:rsidRDefault="00EA38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0934"/>
    <w:rsid w:val="00012560"/>
    <w:rsid w:val="00023C7C"/>
    <w:rsid w:val="0005313D"/>
    <w:rsid w:val="000A0A8C"/>
    <w:rsid w:val="000C2A1E"/>
    <w:rsid w:val="000D6233"/>
    <w:rsid w:val="00121A7D"/>
    <w:rsid w:val="0013202C"/>
    <w:rsid w:val="00163A66"/>
    <w:rsid w:val="00186A95"/>
    <w:rsid w:val="00197F02"/>
    <w:rsid w:val="001E4D06"/>
    <w:rsid w:val="002074B5"/>
    <w:rsid w:val="00231015"/>
    <w:rsid w:val="0028599B"/>
    <w:rsid w:val="00296B51"/>
    <w:rsid w:val="002B6460"/>
    <w:rsid w:val="002C6B71"/>
    <w:rsid w:val="002E0715"/>
    <w:rsid w:val="00303174"/>
    <w:rsid w:val="0030441A"/>
    <w:rsid w:val="00306E5B"/>
    <w:rsid w:val="003106CB"/>
    <w:rsid w:val="00342F75"/>
    <w:rsid w:val="00383CC3"/>
    <w:rsid w:val="00390809"/>
    <w:rsid w:val="003D6AEA"/>
    <w:rsid w:val="003F79EA"/>
    <w:rsid w:val="0041524A"/>
    <w:rsid w:val="004619AC"/>
    <w:rsid w:val="00490AC7"/>
    <w:rsid w:val="004E145B"/>
    <w:rsid w:val="004F3DB6"/>
    <w:rsid w:val="00577AE8"/>
    <w:rsid w:val="005A0DA5"/>
    <w:rsid w:val="005B1A40"/>
    <w:rsid w:val="005D228B"/>
    <w:rsid w:val="006016F5"/>
    <w:rsid w:val="006807F2"/>
    <w:rsid w:val="006926E7"/>
    <w:rsid w:val="006E799E"/>
    <w:rsid w:val="006F116F"/>
    <w:rsid w:val="007064F1"/>
    <w:rsid w:val="00722AB0"/>
    <w:rsid w:val="00723ED0"/>
    <w:rsid w:val="00733249"/>
    <w:rsid w:val="00737883"/>
    <w:rsid w:val="007669A8"/>
    <w:rsid w:val="00766DA5"/>
    <w:rsid w:val="00784798"/>
    <w:rsid w:val="007933F5"/>
    <w:rsid w:val="007A2BF9"/>
    <w:rsid w:val="007C5FC0"/>
    <w:rsid w:val="007C7AEA"/>
    <w:rsid w:val="007F332D"/>
    <w:rsid w:val="00820852"/>
    <w:rsid w:val="00824E72"/>
    <w:rsid w:val="008324FA"/>
    <w:rsid w:val="00850100"/>
    <w:rsid w:val="008A09A9"/>
    <w:rsid w:val="008B3E16"/>
    <w:rsid w:val="008D0FC8"/>
    <w:rsid w:val="008F12A7"/>
    <w:rsid w:val="008F655C"/>
    <w:rsid w:val="00912496"/>
    <w:rsid w:val="00962AFB"/>
    <w:rsid w:val="009761E9"/>
    <w:rsid w:val="00982971"/>
    <w:rsid w:val="009A004F"/>
    <w:rsid w:val="009B41E0"/>
    <w:rsid w:val="00A35D37"/>
    <w:rsid w:val="00A36E88"/>
    <w:rsid w:val="00A404D7"/>
    <w:rsid w:val="00AA18BF"/>
    <w:rsid w:val="00AC693F"/>
    <w:rsid w:val="00AD0BD3"/>
    <w:rsid w:val="00AD2CEB"/>
    <w:rsid w:val="00AE4489"/>
    <w:rsid w:val="00AE7278"/>
    <w:rsid w:val="00B65E0D"/>
    <w:rsid w:val="00B934DE"/>
    <w:rsid w:val="00B96B10"/>
    <w:rsid w:val="00B96F48"/>
    <w:rsid w:val="00BA156B"/>
    <w:rsid w:val="00BC4AF3"/>
    <w:rsid w:val="00BD4B30"/>
    <w:rsid w:val="00C121BE"/>
    <w:rsid w:val="00C35E5D"/>
    <w:rsid w:val="00C3728F"/>
    <w:rsid w:val="00C459F1"/>
    <w:rsid w:val="00C51D27"/>
    <w:rsid w:val="00C547A0"/>
    <w:rsid w:val="00C55A89"/>
    <w:rsid w:val="00C675B3"/>
    <w:rsid w:val="00C95E1B"/>
    <w:rsid w:val="00CA1AD4"/>
    <w:rsid w:val="00CA78A4"/>
    <w:rsid w:val="00CF6623"/>
    <w:rsid w:val="00D02B3E"/>
    <w:rsid w:val="00D0529A"/>
    <w:rsid w:val="00D212DA"/>
    <w:rsid w:val="00D302DA"/>
    <w:rsid w:val="00D44281"/>
    <w:rsid w:val="00D91638"/>
    <w:rsid w:val="00DC0DDF"/>
    <w:rsid w:val="00DE2DF2"/>
    <w:rsid w:val="00E06223"/>
    <w:rsid w:val="00E1148B"/>
    <w:rsid w:val="00E21B80"/>
    <w:rsid w:val="00E34A4D"/>
    <w:rsid w:val="00E51B9F"/>
    <w:rsid w:val="00E60934"/>
    <w:rsid w:val="00E75071"/>
    <w:rsid w:val="00EA3845"/>
    <w:rsid w:val="00F2626F"/>
    <w:rsid w:val="00F652FF"/>
    <w:rsid w:val="00F92CAE"/>
    <w:rsid w:val="00FA7C64"/>
    <w:rsid w:val="00FB303E"/>
    <w:rsid w:val="00FE5313"/>
    <w:rsid w:val="00FE7726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-es.facebook.com/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n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F9E4-0D91-47EC-8A47-8A274C92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Sonia Flores</cp:lastModifiedBy>
  <cp:revision>2</cp:revision>
  <cp:lastPrinted>2015-06-02T11:27:00Z</cp:lastPrinted>
  <dcterms:created xsi:type="dcterms:W3CDTF">2015-09-23T18:06:00Z</dcterms:created>
  <dcterms:modified xsi:type="dcterms:W3CDTF">2015-09-23T18:06:00Z</dcterms:modified>
</cp:coreProperties>
</file>