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32" w:rsidRPr="00524CEB" w:rsidRDefault="00273332" w:rsidP="000F2C84">
      <w:pPr>
        <w:spacing w:line="360" w:lineRule="auto"/>
        <w:ind w:right="-1" w:firstLine="708"/>
        <w:jc w:val="both"/>
        <w:outlineLvl w:val="0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noProof/>
        </w:rPr>
        <w:pict>
          <v:shape id="Imagen 18" o:spid="_x0000_s1027" type="#_x0000_t75" alt="15 AÑOS AELOGO" style="position:absolute;left:0;text-align:left;margin-left:-21.4pt;margin-top:12.65pt;width:102.1pt;height:46.05pt;z-index:251658752;visibility:visible">
            <v:imagedata r:id="rId7" o:title=""/>
          </v:shape>
        </w:pict>
      </w:r>
      <w:r>
        <w:rPr>
          <w:noProof/>
        </w:rPr>
        <w:pict>
          <v:rect id="_x0000_s1028" style="position:absolute;left:0;text-align:left;margin-left:-86.1pt;margin-top:-52.3pt;width:604.15pt;height:878.2pt;z-index:-251659776;mso-wrap-distance-left:2.88pt;mso-wrap-distance-top:2.88pt;mso-wrap-distance-right:2.88pt;mso-wrap-distance-bottom:2.88pt" o:preferrelative="t" filled="f" stroked="f" insetpen="t" o:cliptowrap="t">
            <v:imagedata r:id="rId8" o:title="" croptop="2833f"/>
            <v:shadow color="#ccc"/>
            <v:path o:extrusionok="f"/>
            <o:lock v:ext="edit" aspectratio="t"/>
          </v:rect>
        </w:pict>
      </w:r>
    </w:p>
    <w:p w:rsidR="00273332" w:rsidRPr="00DD6F37" w:rsidRDefault="00273332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273332" w:rsidRPr="006A3521" w:rsidRDefault="00273332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>
        <w:rPr>
          <w:rFonts w:ascii="Arial Narrow" w:hAnsi="Arial Narrow" w:cs="Arial"/>
          <w:b/>
          <w:color w:val="262626"/>
          <w:sz w:val="50"/>
          <w:szCs w:val="52"/>
        </w:rPr>
        <w:t>Planes de Empresa, su viabilidad</w:t>
      </w:r>
    </w:p>
    <w:p w:rsidR="00273332" w:rsidRPr="00DD6F37" w:rsidRDefault="00273332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273332" w:rsidRPr="00DD6F37" w:rsidRDefault="00273332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332" w:rsidRDefault="00273332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332" w:rsidRPr="00DD6F37" w:rsidRDefault="00273332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21 de Mayo del 2015</w:t>
      </w:r>
    </w:p>
    <w:p w:rsidR="00273332" w:rsidRPr="00DD6F37" w:rsidRDefault="00273332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273332" w:rsidRPr="00DD6F37" w:rsidRDefault="00273332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ab/>
        <w:t xml:space="preserve">de </w:t>
      </w:r>
      <w:smartTag w:uri="urn:schemas-microsoft-com:office:smarttags" w:element="metricconverter">
        <w:smartTagPr>
          <w:attr w:name="ProductID" w:val="9.00 a"/>
        </w:smartTagPr>
        <w:r>
          <w:rPr>
            <w:rFonts w:ascii="Arial" w:hAnsi="Arial" w:cs="Arial"/>
            <w:bCs/>
            <w:color w:val="262626"/>
            <w:sz w:val="26"/>
            <w:szCs w:val="26"/>
          </w:rPr>
          <w:t>9.00</w:t>
        </w:r>
        <w:r w:rsidRPr="00DD6F37">
          <w:rPr>
            <w:rFonts w:ascii="Arial" w:hAnsi="Arial" w:cs="Arial"/>
            <w:bCs/>
            <w:color w:val="262626"/>
            <w:sz w:val="26"/>
            <w:szCs w:val="26"/>
          </w:rPr>
          <w:t xml:space="preserve"> a</w:t>
        </w:r>
      </w:smartTag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1</w:t>
      </w:r>
      <w:r>
        <w:rPr>
          <w:rFonts w:ascii="Arial" w:hAnsi="Arial" w:cs="Arial"/>
          <w:bCs/>
          <w:color w:val="262626"/>
          <w:sz w:val="26"/>
          <w:szCs w:val="26"/>
        </w:rPr>
        <w:t>3.00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 </w:t>
      </w:r>
    </w:p>
    <w:p w:rsidR="00273332" w:rsidRPr="00DD6F37" w:rsidRDefault="00273332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273332" w:rsidRDefault="00273332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Centro de Apoyo al Desarrollo Empresarial (CADE).</w:t>
      </w:r>
    </w:p>
    <w:p w:rsidR="00273332" w:rsidRPr="00DD6F37" w:rsidRDefault="00273332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  <w:t xml:space="preserve"> Avda. Bulevar Nº, 164. </w:t>
      </w:r>
      <w:r>
        <w:rPr>
          <w:rFonts w:ascii="Arial" w:hAnsi="Arial" w:cs="Arial"/>
          <w:b/>
          <w:bCs/>
          <w:color w:val="262626"/>
          <w:sz w:val="26"/>
          <w:szCs w:val="26"/>
        </w:rPr>
        <w:t>El Ejido</w:t>
      </w:r>
    </w:p>
    <w:p w:rsidR="00273332" w:rsidRDefault="0027333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273332" w:rsidRDefault="0027333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Programa:</w:t>
      </w:r>
    </w:p>
    <w:p w:rsidR="00273332" w:rsidRDefault="0027333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332" w:rsidRPr="000F2C84" w:rsidRDefault="00273332" w:rsidP="000F2C84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Método para diseñar un Plan de Empresa </w:t>
      </w:r>
    </w:p>
    <w:p w:rsidR="00273332" w:rsidRDefault="00273332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273332" w:rsidRPr="004E60CB" w:rsidRDefault="00273332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273332" w:rsidRPr="004E60CB" w:rsidRDefault="00273332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6"/>
          <w:szCs w:val="26"/>
        </w:rPr>
      </w:pPr>
    </w:p>
    <w:p w:rsidR="00273332" w:rsidRDefault="00273332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Mª Isabel Guijarro Calvo. </w:t>
      </w:r>
      <w:r>
        <w:rPr>
          <w:rFonts w:ascii="Arial" w:hAnsi="Arial" w:cs="Arial"/>
          <w:color w:val="000000"/>
          <w:sz w:val="26"/>
          <w:szCs w:val="26"/>
        </w:rPr>
        <w:t>Técnic@ CADE El Ejido.</w:t>
      </w:r>
    </w:p>
    <w:p w:rsidR="00273332" w:rsidRPr="007A5934" w:rsidRDefault="00273332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6"/>
          <w:szCs w:val="26"/>
        </w:rPr>
      </w:pPr>
    </w:p>
    <w:p w:rsidR="00273332" w:rsidRPr="00DD6F37" w:rsidRDefault="00273332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Información e inscripciones: </w:t>
      </w:r>
    </w:p>
    <w:p w:rsidR="00273332" w:rsidRPr="00DD6F37" w:rsidRDefault="00273332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 </w:t>
      </w:r>
      <w:r w:rsidRPr="00DD6F37">
        <w:rPr>
          <w:rFonts w:ascii="Arial" w:hAnsi="Arial" w:cs="Arial"/>
          <w:bCs/>
          <w:color w:val="262626"/>
          <w:sz w:val="26"/>
          <w:szCs w:val="24"/>
        </w:rPr>
        <w:t>671.</w:t>
      </w:r>
      <w:r>
        <w:rPr>
          <w:rFonts w:ascii="Arial" w:hAnsi="Arial" w:cs="Arial"/>
          <w:bCs/>
          <w:color w:val="262626"/>
          <w:sz w:val="26"/>
          <w:szCs w:val="24"/>
        </w:rPr>
        <w:t>592 021</w:t>
      </w:r>
    </w:p>
    <w:p w:rsidR="00273332" w:rsidRPr="007A5934" w:rsidRDefault="00273332" w:rsidP="007A5934">
      <w:pPr>
        <w:spacing w:line="312" w:lineRule="auto"/>
        <w:rPr>
          <w:rStyle w:val="Strong"/>
          <w:rFonts w:ascii="Arial" w:hAnsi="Arial" w:cs="Arial"/>
          <w:b w:val="0"/>
          <w:bCs w:val="0"/>
          <w:color w:val="333333"/>
          <w:sz w:val="26"/>
          <w:szCs w:val="26"/>
        </w:rPr>
      </w:pPr>
      <w:hyperlink r:id="rId9" w:history="1">
        <w:r w:rsidRPr="00715084">
          <w:rPr>
            <w:rStyle w:val="Hyperlink"/>
            <w:rFonts w:ascii="Arial" w:hAnsi="Arial" w:cs="Arial"/>
            <w:sz w:val="26"/>
            <w:szCs w:val="26"/>
          </w:rPr>
          <w:t>miguijarro@andaluciaemprende.es</w:t>
        </w:r>
      </w:hyperlink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Default="0027333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273332" w:rsidRPr="008F01D8" w:rsidRDefault="00273332" w:rsidP="007A5934">
      <w:pPr>
        <w:rPr>
          <w:rFonts w:ascii="Arial" w:hAnsi="Arial" w:cs="Arial"/>
          <w:bCs/>
          <w:sz w:val="24"/>
          <w:szCs w:val="24"/>
          <w:lang w:val="pt-BR"/>
        </w:rPr>
      </w:pPr>
      <w:r>
        <w:rPr>
          <w:noProof/>
        </w:rPr>
        <w:pict>
          <v:shape id="Imagen 5" o:spid="_x0000_s1029" type="#_x0000_t75" alt="LOGO AE+CEM+CEIC DEFINITIVOS v" style="position:absolute;margin-left:23.85pt;margin-top:6.2pt;width:313.2pt;height:46.55pt;z-index:251657728;visibility:visible">
            <v:imagedata r:id="rId10" o:title=""/>
          </v:shape>
        </w:pict>
      </w:r>
    </w:p>
    <w:p w:rsidR="00273332" w:rsidRDefault="00273332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273332" w:rsidSect="00C94709">
      <w:footerReference w:type="default" r:id="rId1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32" w:rsidRDefault="00273332">
      <w:r>
        <w:separator/>
      </w:r>
    </w:p>
  </w:endnote>
  <w:endnote w:type="continuationSeparator" w:id="0">
    <w:p w:rsidR="00273332" w:rsidRDefault="0027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32" w:rsidRPr="00BF4FFD" w:rsidRDefault="00273332">
    <w:pPr>
      <w:pStyle w:val="Foot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6192" wrapcoords="0 0 21600 0 21600 21600 0 21600 0 0" filled="f" stroked="f">
          <v:textbox style="mso-next-textbox:#_x0000_s2049">
            <w:txbxContent>
              <w:p w:rsidR="00273332" w:rsidRPr="00BF4FFD" w:rsidRDefault="00273332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32" w:rsidRDefault="00273332">
      <w:r>
        <w:separator/>
      </w:r>
    </w:p>
  </w:footnote>
  <w:footnote w:type="continuationSeparator" w:id="0">
    <w:p w:rsidR="00273332" w:rsidRDefault="0027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1.75pt" o:bullet="t">
        <v:imagedata r:id="rId1" o:title=""/>
      </v:shape>
    </w:pict>
  </w:numPicBullet>
  <w:numPicBullet w:numPicBulletId="1">
    <w:pict>
      <v:shape id="_x0000_i1026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43426"/>
    <w:rsid w:val="00043BCC"/>
    <w:rsid w:val="00056F03"/>
    <w:rsid w:val="00082704"/>
    <w:rsid w:val="000927D0"/>
    <w:rsid w:val="0009688C"/>
    <w:rsid w:val="000A2B74"/>
    <w:rsid w:val="000C470D"/>
    <w:rsid w:val="000E6334"/>
    <w:rsid w:val="000F2C84"/>
    <w:rsid w:val="001108C1"/>
    <w:rsid w:val="0012319A"/>
    <w:rsid w:val="00131429"/>
    <w:rsid w:val="0013292C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332"/>
    <w:rsid w:val="00273DEF"/>
    <w:rsid w:val="002A09AD"/>
    <w:rsid w:val="002C0E03"/>
    <w:rsid w:val="002C16B6"/>
    <w:rsid w:val="002D0599"/>
    <w:rsid w:val="002D70DE"/>
    <w:rsid w:val="00330E4A"/>
    <w:rsid w:val="00336C1B"/>
    <w:rsid w:val="003502FC"/>
    <w:rsid w:val="00367FB4"/>
    <w:rsid w:val="003B7C01"/>
    <w:rsid w:val="003F0CC6"/>
    <w:rsid w:val="003F5D83"/>
    <w:rsid w:val="0042052B"/>
    <w:rsid w:val="004541E0"/>
    <w:rsid w:val="00462DE5"/>
    <w:rsid w:val="00467A5A"/>
    <w:rsid w:val="0048606E"/>
    <w:rsid w:val="00495BB0"/>
    <w:rsid w:val="004E4632"/>
    <w:rsid w:val="004E60CB"/>
    <w:rsid w:val="005054AD"/>
    <w:rsid w:val="00521532"/>
    <w:rsid w:val="00524CEB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5ED3"/>
    <w:rsid w:val="0060718C"/>
    <w:rsid w:val="00611BF9"/>
    <w:rsid w:val="00646520"/>
    <w:rsid w:val="0065535A"/>
    <w:rsid w:val="006A02FD"/>
    <w:rsid w:val="006A0F5E"/>
    <w:rsid w:val="006A3521"/>
    <w:rsid w:val="006A3CAD"/>
    <w:rsid w:val="006A3DB6"/>
    <w:rsid w:val="006B1F18"/>
    <w:rsid w:val="006C4709"/>
    <w:rsid w:val="006E12EA"/>
    <w:rsid w:val="006E6E9F"/>
    <w:rsid w:val="00715084"/>
    <w:rsid w:val="00721682"/>
    <w:rsid w:val="00724016"/>
    <w:rsid w:val="00731E58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D074D"/>
    <w:rsid w:val="009D2EAC"/>
    <w:rsid w:val="009F28F8"/>
    <w:rsid w:val="00A1222D"/>
    <w:rsid w:val="00A35F78"/>
    <w:rsid w:val="00A8262E"/>
    <w:rsid w:val="00A86BB6"/>
    <w:rsid w:val="00A86D98"/>
    <w:rsid w:val="00AC1030"/>
    <w:rsid w:val="00AC64CA"/>
    <w:rsid w:val="00AD335C"/>
    <w:rsid w:val="00AF21ED"/>
    <w:rsid w:val="00B15E4D"/>
    <w:rsid w:val="00B43F0B"/>
    <w:rsid w:val="00B52CE9"/>
    <w:rsid w:val="00B659F5"/>
    <w:rsid w:val="00B72242"/>
    <w:rsid w:val="00BF4FFD"/>
    <w:rsid w:val="00C0237F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2D"/>
    <w:rPr>
      <w:rFonts w:ascii="Trade Gothic Ext EOI" w:hAnsi="Trade Gothic Ext EO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Footer">
    <w:name w:val="footer"/>
    <w:basedOn w:val="Normal"/>
    <w:link w:val="Foot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44B"/>
    <w:rPr>
      <w:rFonts w:ascii="Trade Gothic Ext EOI" w:hAnsi="Trade Gothic Ext EO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F3159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44B"/>
    <w:rPr>
      <w:sz w:val="0"/>
      <w:szCs w:val="0"/>
    </w:rPr>
  </w:style>
  <w:style w:type="character" w:styleId="Hyperlink">
    <w:name w:val="Hyperlink"/>
    <w:basedOn w:val="DefaultParagraphFont"/>
    <w:uiPriority w:val="99"/>
    <w:rsid w:val="00E574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0E0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iguijarro@andaluciaemprende.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86</Words>
  <Characters>479</Characters>
  <Application>Microsoft Office Outlook</Application>
  <DocSecurity>0</DocSecurity>
  <Lines>0</Lines>
  <Paragraphs>0</Paragraphs>
  <ScaleCrop>false</ScaleCrop>
  <Company>Fundación EOI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Mmartinez</cp:lastModifiedBy>
  <cp:revision>7</cp:revision>
  <cp:lastPrinted>2013-04-01T07:00:00Z</cp:lastPrinted>
  <dcterms:created xsi:type="dcterms:W3CDTF">2015-05-08T11:44:00Z</dcterms:created>
  <dcterms:modified xsi:type="dcterms:W3CDTF">2015-05-11T11:45:00Z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