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05" w:rsidRPr="00104505" w:rsidRDefault="00104505" w:rsidP="00104505">
      <w:pPr>
        <w:tabs>
          <w:tab w:val="left" w:pos="2685"/>
        </w:tabs>
        <w:spacing w:line="360" w:lineRule="auto"/>
        <w:outlineLvl w:val="0"/>
        <w:rPr>
          <w:rFonts w:ascii="Arial Narrow" w:hAnsi="Arial Narrow" w:cs="Arial"/>
          <w:b/>
          <w:color w:val="333333"/>
          <w:sz w:val="16"/>
          <w:szCs w:val="16"/>
        </w:rPr>
      </w:pPr>
      <w:r>
        <w:rPr>
          <w:noProof/>
          <w:snapToGrid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-1718310</wp:posOffset>
            </wp:positionH>
            <wp:positionV relativeFrom="paragraph">
              <wp:posOffset>-553085</wp:posOffset>
            </wp:positionV>
            <wp:extent cx="8570595" cy="11279505"/>
            <wp:effectExtent l="19050" t="0" r="1905" b="0"/>
            <wp:wrapNone/>
            <wp:docPr id="2" name="Imagen 2" descr="img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 A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0595" cy="1127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color w:val="333333"/>
          <w:sz w:val="48"/>
          <w:szCs w:val="48"/>
        </w:rPr>
        <w:tab/>
      </w:r>
    </w:p>
    <w:p w:rsidR="00A86BB6" w:rsidRPr="00C560CD" w:rsidRDefault="00104505" w:rsidP="00104505">
      <w:pPr>
        <w:spacing w:line="360" w:lineRule="auto"/>
        <w:jc w:val="center"/>
        <w:outlineLvl w:val="0"/>
        <w:rPr>
          <w:rFonts w:ascii="Arial Narrow" w:hAnsi="Arial Narrow" w:cs="Arial"/>
          <w:b/>
          <w:color w:val="333333"/>
          <w:sz w:val="48"/>
          <w:szCs w:val="48"/>
        </w:rPr>
      </w:pPr>
      <w:r>
        <w:rPr>
          <w:noProof/>
          <w:snapToGrid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4785360</wp:posOffset>
            </wp:positionH>
            <wp:positionV relativeFrom="paragraph">
              <wp:posOffset>351155</wp:posOffset>
            </wp:positionV>
            <wp:extent cx="857250" cy="425450"/>
            <wp:effectExtent l="19050" t="0" r="0" b="0"/>
            <wp:wrapNone/>
            <wp:docPr id="12" name="Imagen 12" descr="Andalucía se mu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ndalucía se muev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7468">
        <w:rPr>
          <w:rFonts w:ascii="Arial Narrow" w:hAnsi="Arial Narrow" w:cs="Arial"/>
          <w:b/>
          <w:color w:val="333333"/>
          <w:sz w:val="48"/>
          <w:szCs w:val="48"/>
        </w:rPr>
        <w:t>“</w:t>
      </w:r>
      <w:r w:rsidR="003973DB">
        <w:rPr>
          <w:rFonts w:ascii="Arial Narrow" w:hAnsi="Arial Narrow" w:cs="Arial"/>
          <w:b/>
          <w:color w:val="333333"/>
          <w:sz w:val="48"/>
          <w:szCs w:val="48"/>
        </w:rPr>
        <w:t>C</w:t>
      </w:r>
      <w:r w:rsidR="00BF2940" w:rsidRPr="00BF2940">
        <w:rPr>
          <w:rFonts w:ascii="Arial Narrow" w:hAnsi="Arial Narrow"/>
          <w:b/>
          <w:sz w:val="48"/>
          <w:szCs w:val="48"/>
        </w:rPr>
        <w:t xml:space="preserve">oaching para </w:t>
      </w:r>
      <w:r>
        <w:rPr>
          <w:rFonts w:ascii="Arial Narrow" w:hAnsi="Arial Narrow"/>
          <w:b/>
          <w:sz w:val="48"/>
          <w:szCs w:val="48"/>
        </w:rPr>
        <w:t>personas emprendedoras</w:t>
      </w:r>
      <w:r w:rsidR="00B27468">
        <w:rPr>
          <w:rFonts w:ascii="Arial Narrow" w:hAnsi="Arial Narrow" w:cs="Arial"/>
          <w:b/>
          <w:color w:val="333333"/>
          <w:sz w:val="48"/>
          <w:szCs w:val="48"/>
        </w:rPr>
        <w:t>”</w:t>
      </w:r>
    </w:p>
    <w:p w:rsidR="005F562D" w:rsidRDefault="004439EE" w:rsidP="004439EE">
      <w:pPr>
        <w:tabs>
          <w:tab w:val="left" w:pos="7395"/>
        </w:tabs>
        <w:spacing w:before="120" w:after="120"/>
        <w:rPr>
          <w:rFonts w:ascii="Arial" w:hAnsi="Arial" w:cs="Arial"/>
          <w:b/>
          <w:bCs/>
          <w:color w:val="333333"/>
          <w:sz w:val="26"/>
          <w:szCs w:val="26"/>
        </w:rPr>
      </w:pPr>
      <w:r>
        <w:rPr>
          <w:rFonts w:ascii="Arial Narrow" w:hAnsi="Arial Narrow"/>
          <w:b/>
          <w:color w:val="333333"/>
          <w:sz w:val="36"/>
          <w:szCs w:val="36"/>
        </w:rPr>
        <w:tab/>
      </w:r>
    </w:p>
    <w:p w:rsidR="00104505" w:rsidRDefault="00104505" w:rsidP="00C560CD">
      <w:pPr>
        <w:tabs>
          <w:tab w:val="left" w:pos="1276"/>
        </w:tabs>
        <w:spacing w:line="312" w:lineRule="auto"/>
        <w:rPr>
          <w:rFonts w:ascii="Arial" w:hAnsi="Arial" w:cs="Arial"/>
          <w:b/>
          <w:bCs/>
          <w:color w:val="333333"/>
          <w:sz w:val="22"/>
          <w:szCs w:val="22"/>
        </w:rPr>
      </w:pPr>
    </w:p>
    <w:p w:rsidR="00E5741C" w:rsidRDefault="00BF4FFD" w:rsidP="00C560CD">
      <w:pPr>
        <w:tabs>
          <w:tab w:val="left" w:pos="1276"/>
        </w:tabs>
        <w:spacing w:line="312" w:lineRule="auto"/>
        <w:rPr>
          <w:rFonts w:ascii="Arial" w:hAnsi="Arial" w:cs="Arial"/>
          <w:bCs/>
          <w:color w:val="333333"/>
          <w:sz w:val="22"/>
          <w:szCs w:val="22"/>
        </w:rPr>
      </w:pPr>
      <w:r w:rsidRPr="00EF3C3E">
        <w:rPr>
          <w:rFonts w:ascii="Arial" w:hAnsi="Arial" w:cs="Arial"/>
          <w:b/>
          <w:bCs/>
          <w:color w:val="333333"/>
          <w:sz w:val="22"/>
          <w:szCs w:val="22"/>
        </w:rPr>
        <w:t>Horario</w:t>
      </w:r>
      <w:r w:rsidR="00E5741C" w:rsidRPr="00EF3C3E">
        <w:rPr>
          <w:rFonts w:ascii="Arial" w:hAnsi="Arial" w:cs="Arial"/>
          <w:b/>
          <w:bCs/>
          <w:color w:val="333333"/>
          <w:sz w:val="22"/>
          <w:szCs w:val="22"/>
        </w:rPr>
        <w:t xml:space="preserve"> y Fecha</w:t>
      </w:r>
      <w:r w:rsidRPr="00EF3C3E">
        <w:rPr>
          <w:rFonts w:ascii="Arial" w:hAnsi="Arial" w:cs="Arial"/>
          <w:b/>
          <w:bCs/>
          <w:color w:val="333333"/>
          <w:sz w:val="22"/>
          <w:szCs w:val="22"/>
        </w:rPr>
        <w:t xml:space="preserve">: </w:t>
      </w:r>
      <w:r w:rsidR="005F562D" w:rsidRPr="00EF3C3E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 w:rsidR="00B27468" w:rsidRPr="00EF3C3E">
        <w:rPr>
          <w:rFonts w:ascii="Arial" w:hAnsi="Arial" w:cs="Arial"/>
          <w:bCs/>
          <w:color w:val="333333"/>
          <w:sz w:val="22"/>
          <w:szCs w:val="22"/>
        </w:rPr>
        <w:t>29</w:t>
      </w:r>
      <w:r w:rsidR="00C94709" w:rsidRPr="00EF3C3E">
        <w:rPr>
          <w:rFonts w:ascii="Arial" w:hAnsi="Arial" w:cs="Arial"/>
          <w:bCs/>
          <w:color w:val="333333"/>
          <w:sz w:val="22"/>
          <w:szCs w:val="22"/>
        </w:rPr>
        <w:t xml:space="preserve"> de </w:t>
      </w:r>
      <w:r w:rsidR="00DE226F" w:rsidRPr="00EF3C3E">
        <w:rPr>
          <w:rFonts w:ascii="Arial" w:hAnsi="Arial" w:cs="Arial"/>
          <w:bCs/>
          <w:color w:val="333333"/>
          <w:sz w:val="22"/>
          <w:szCs w:val="22"/>
        </w:rPr>
        <w:t>abril,</w:t>
      </w:r>
      <w:r w:rsidR="00C94709" w:rsidRPr="00EF3C3E">
        <w:rPr>
          <w:rFonts w:ascii="Arial" w:hAnsi="Arial" w:cs="Arial"/>
          <w:bCs/>
          <w:color w:val="333333"/>
          <w:sz w:val="22"/>
          <w:szCs w:val="22"/>
        </w:rPr>
        <w:t xml:space="preserve"> d</w:t>
      </w:r>
      <w:r w:rsidRPr="00EF3C3E">
        <w:rPr>
          <w:rFonts w:ascii="Arial" w:hAnsi="Arial" w:cs="Arial"/>
          <w:bCs/>
          <w:color w:val="333333"/>
          <w:sz w:val="22"/>
          <w:szCs w:val="22"/>
        </w:rPr>
        <w:t xml:space="preserve">e </w:t>
      </w:r>
      <w:r w:rsidR="002278C9">
        <w:rPr>
          <w:rFonts w:ascii="Arial" w:hAnsi="Arial" w:cs="Arial"/>
          <w:bCs/>
          <w:color w:val="333333"/>
          <w:sz w:val="22"/>
          <w:szCs w:val="22"/>
        </w:rPr>
        <w:t>09</w:t>
      </w:r>
      <w:r w:rsidR="00B27468" w:rsidRPr="00EF3C3E">
        <w:rPr>
          <w:rFonts w:ascii="Arial" w:hAnsi="Arial" w:cs="Arial"/>
          <w:bCs/>
          <w:color w:val="333333"/>
          <w:sz w:val="22"/>
          <w:szCs w:val="22"/>
        </w:rPr>
        <w:t>:</w:t>
      </w:r>
      <w:r w:rsidR="00C94709" w:rsidRPr="00EF3C3E">
        <w:rPr>
          <w:rFonts w:ascii="Arial" w:hAnsi="Arial" w:cs="Arial"/>
          <w:bCs/>
          <w:color w:val="333333"/>
          <w:sz w:val="22"/>
          <w:szCs w:val="22"/>
        </w:rPr>
        <w:t>00</w:t>
      </w:r>
      <w:r w:rsidR="00AD335C" w:rsidRPr="00EF3C3E">
        <w:rPr>
          <w:rFonts w:ascii="Arial" w:hAnsi="Arial" w:cs="Arial"/>
          <w:bCs/>
          <w:color w:val="333333"/>
          <w:sz w:val="22"/>
          <w:szCs w:val="22"/>
        </w:rPr>
        <w:t xml:space="preserve"> a </w:t>
      </w:r>
      <w:r w:rsidR="002278C9">
        <w:rPr>
          <w:rFonts w:ascii="Arial" w:hAnsi="Arial" w:cs="Arial"/>
          <w:bCs/>
          <w:color w:val="333333"/>
          <w:sz w:val="22"/>
          <w:szCs w:val="22"/>
        </w:rPr>
        <w:t>14</w:t>
      </w:r>
      <w:r w:rsidR="00B27468" w:rsidRPr="00EF3C3E">
        <w:rPr>
          <w:rFonts w:ascii="Arial" w:hAnsi="Arial" w:cs="Arial"/>
          <w:bCs/>
          <w:color w:val="333333"/>
          <w:sz w:val="22"/>
          <w:szCs w:val="22"/>
        </w:rPr>
        <w:t>:00</w:t>
      </w:r>
      <w:r w:rsidR="00C94709" w:rsidRPr="00EF3C3E">
        <w:rPr>
          <w:rFonts w:ascii="Arial" w:hAnsi="Arial" w:cs="Arial"/>
          <w:bCs/>
          <w:color w:val="333333"/>
          <w:sz w:val="22"/>
          <w:szCs w:val="22"/>
        </w:rPr>
        <w:t xml:space="preserve"> </w:t>
      </w:r>
      <w:r w:rsidR="00AD335C" w:rsidRPr="00EF3C3E">
        <w:rPr>
          <w:rFonts w:ascii="Arial" w:hAnsi="Arial" w:cs="Arial"/>
          <w:bCs/>
          <w:color w:val="333333"/>
          <w:sz w:val="22"/>
          <w:szCs w:val="22"/>
        </w:rPr>
        <w:t xml:space="preserve">h. </w:t>
      </w:r>
    </w:p>
    <w:p w:rsidR="00BF2940" w:rsidRPr="00EF3C3E" w:rsidRDefault="00BF2940" w:rsidP="00C560CD">
      <w:pPr>
        <w:tabs>
          <w:tab w:val="left" w:pos="1276"/>
        </w:tabs>
        <w:spacing w:line="312" w:lineRule="auto"/>
        <w:rPr>
          <w:rFonts w:ascii="Arial" w:hAnsi="Arial" w:cs="Arial"/>
          <w:bCs/>
          <w:color w:val="333333"/>
          <w:sz w:val="22"/>
          <w:szCs w:val="22"/>
        </w:rPr>
      </w:pPr>
    </w:p>
    <w:p w:rsidR="00982581" w:rsidRDefault="00BF4FFD" w:rsidP="00F95E5A">
      <w:pPr>
        <w:spacing w:line="288" w:lineRule="auto"/>
        <w:jc w:val="both"/>
        <w:rPr>
          <w:rFonts w:ascii="Arial" w:hAnsi="Arial" w:cs="Arial"/>
          <w:bCs/>
          <w:color w:val="333333"/>
          <w:sz w:val="22"/>
          <w:szCs w:val="22"/>
        </w:rPr>
      </w:pPr>
      <w:r w:rsidRPr="00EF3C3E">
        <w:rPr>
          <w:rFonts w:ascii="Arial" w:hAnsi="Arial" w:cs="Arial"/>
          <w:b/>
          <w:bCs/>
          <w:color w:val="333333"/>
          <w:sz w:val="22"/>
          <w:szCs w:val="22"/>
        </w:rPr>
        <w:t>Lugar:</w:t>
      </w:r>
      <w:r w:rsidR="00F95E5A" w:rsidRPr="00EF3C3E">
        <w:rPr>
          <w:rFonts w:ascii="Arial" w:hAnsi="Arial" w:cs="Arial"/>
          <w:bCs/>
          <w:color w:val="333333"/>
          <w:sz w:val="22"/>
          <w:szCs w:val="22"/>
        </w:rPr>
        <w:t xml:space="preserve"> OALDIM (Ayuntamiento de Vélez-Málaga). Polígono Industrial La Pañoleta, </w:t>
      </w:r>
    </w:p>
    <w:p w:rsidR="00575F77" w:rsidRDefault="00F95E5A" w:rsidP="00575F77">
      <w:pPr>
        <w:rPr>
          <w:b/>
        </w:rPr>
      </w:pPr>
      <w:r w:rsidRPr="00EF3C3E">
        <w:rPr>
          <w:rFonts w:ascii="Arial" w:hAnsi="Arial" w:cs="Arial"/>
          <w:bCs/>
          <w:color w:val="333333"/>
          <w:sz w:val="22"/>
          <w:szCs w:val="22"/>
        </w:rPr>
        <w:t>c/ José Ribera, 5. 29700 – Vélez-Málaga.</w:t>
      </w:r>
      <w:r w:rsidR="00575F77" w:rsidRPr="00575F77">
        <w:rPr>
          <w:b/>
        </w:rPr>
        <w:t xml:space="preserve"> </w:t>
      </w:r>
    </w:p>
    <w:p w:rsidR="00575F77" w:rsidRDefault="00575F77" w:rsidP="00575F77">
      <w:pPr>
        <w:rPr>
          <w:b/>
        </w:rPr>
      </w:pPr>
    </w:p>
    <w:p w:rsidR="00575F77" w:rsidRDefault="00575F77" w:rsidP="00575F77">
      <w:pPr>
        <w:rPr>
          <w:b/>
        </w:rPr>
      </w:pPr>
    </w:p>
    <w:p w:rsidR="00F95E5A" w:rsidRPr="00575F77" w:rsidRDefault="00575F77" w:rsidP="003973DB">
      <w:pPr>
        <w:spacing w:line="360" w:lineRule="auto"/>
        <w:jc w:val="both"/>
        <w:rPr>
          <w:rFonts w:ascii="Arial" w:hAnsi="Arial" w:cs="Arial"/>
          <w:bCs/>
          <w:color w:val="333333"/>
          <w:sz w:val="22"/>
          <w:szCs w:val="22"/>
        </w:rPr>
      </w:pPr>
      <w:r w:rsidRPr="00575F77">
        <w:rPr>
          <w:rFonts w:ascii="Arial" w:hAnsi="Arial" w:cs="Arial"/>
          <w:b/>
          <w:sz w:val="22"/>
          <w:szCs w:val="22"/>
        </w:rPr>
        <w:t>Objetivo:</w:t>
      </w:r>
      <w:r w:rsidRPr="00575F77">
        <w:rPr>
          <w:rFonts w:ascii="Arial" w:eastAsia="Calibri" w:hAnsi="Arial" w:cs="Arial"/>
          <w:bCs/>
          <w:snapToGrid/>
          <w:color w:val="333333"/>
          <w:sz w:val="22"/>
          <w:szCs w:val="22"/>
          <w:lang w:eastAsia="en-US"/>
        </w:rPr>
        <w:t xml:space="preserve">  </w:t>
      </w:r>
      <w:r w:rsidR="003973DB" w:rsidRPr="003973DB">
        <w:rPr>
          <w:rFonts w:ascii="Arial" w:eastAsia="Calibri" w:hAnsi="Arial" w:cs="Arial"/>
          <w:bCs/>
          <w:snapToGrid/>
          <w:color w:val="333333"/>
          <w:sz w:val="22"/>
          <w:szCs w:val="22"/>
          <w:lang w:eastAsia="en-US"/>
        </w:rPr>
        <w:t xml:space="preserve">Dar a conocer los servicios de Coaching entre los emprendedores y observen su aplicación en el proceso de emprendimiento, haciendo hincapié en factores tan importantes como la actitud y la motivación. </w:t>
      </w:r>
    </w:p>
    <w:p w:rsidR="00575F77" w:rsidRPr="00EF3C3E" w:rsidRDefault="00575F77" w:rsidP="00BF2940">
      <w:pPr>
        <w:spacing w:line="288" w:lineRule="auto"/>
        <w:ind w:firstLine="708"/>
        <w:jc w:val="both"/>
        <w:rPr>
          <w:rFonts w:ascii="Arial" w:hAnsi="Arial" w:cs="Arial"/>
          <w:bCs/>
          <w:color w:val="333333"/>
          <w:sz w:val="22"/>
          <w:szCs w:val="22"/>
        </w:rPr>
      </w:pPr>
    </w:p>
    <w:p w:rsidR="00EF3C3E" w:rsidRDefault="00DE226F" w:rsidP="00575F77">
      <w:pPr>
        <w:tabs>
          <w:tab w:val="left" w:pos="993"/>
        </w:tabs>
        <w:spacing w:line="312" w:lineRule="auto"/>
        <w:ind w:left="993" w:hanging="993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 w:rsidRPr="00EF3C3E">
        <w:rPr>
          <w:rFonts w:ascii="Arial" w:hAnsi="Arial" w:cs="Arial"/>
          <w:bCs/>
          <w:color w:val="333333"/>
          <w:sz w:val="22"/>
          <w:szCs w:val="22"/>
        </w:rPr>
        <w:t xml:space="preserve"> </w:t>
      </w:r>
      <w:r w:rsidR="00982581">
        <w:rPr>
          <w:rFonts w:ascii="Arial" w:hAnsi="Arial" w:cs="Arial"/>
          <w:b/>
          <w:bCs/>
          <w:color w:val="333333"/>
          <w:sz w:val="22"/>
          <w:szCs w:val="22"/>
        </w:rPr>
        <w:t>Programa</w:t>
      </w:r>
      <w:r w:rsidRPr="00EF3C3E">
        <w:rPr>
          <w:rFonts w:ascii="Arial" w:hAnsi="Arial" w:cs="Arial"/>
          <w:b/>
          <w:bCs/>
          <w:color w:val="333333"/>
          <w:sz w:val="22"/>
          <w:szCs w:val="22"/>
        </w:rPr>
        <w:t>:</w:t>
      </w:r>
      <w:r w:rsidR="00EF3C3E" w:rsidRPr="00EF3C3E">
        <w:rPr>
          <w:rFonts w:ascii="Arial" w:hAnsi="Arial" w:cs="Arial"/>
          <w:b/>
          <w:bCs/>
          <w:color w:val="333333"/>
          <w:sz w:val="22"/>
          <w:szCs w:val="22"/>
        </w:rPr>
        <w:tab/>
      </w:r>
    </w:p>
    <w:p w:rsidR="003973DB" w:rsidRPr="003973DB" w:rsidRDefault="003973DB" w:rsidP="003973DB">
      <w:pPr>
        <w:numPr>
          <w:ilvl w:val="0"/>
          <w:numId w:val="27"/>
        </w:numPr>
        <w:spacing w:line="360" w:lineRule="auto"/>
        <w:rPr>
          <w:rFonts w:ascii="Arial" w:eastAsia="Calibri" w:hAnsi="Arial" w:cs="Arial"/>
          <w:bCs/>
          <w:snapToGrid/>
          <w:color w:val="333333"/>
          <w:sz w:val="22"/>
          <w:szCs w:val="22"/>
          <w:lang w:eastAsia="en-US"/>
        </w:rPr>
      </w:pPr>
      <w:r w:rsidRPr="003973DB">
        <w:rPr>
          <w:rFonts w:ascii="Arial" w:eastAsia="Calibri" w:hAnsi="Arial" w:cs="Arial"/>
          <w:bCs/>
          <w:snapToGrid/>
          <w:color w:val="333333"/>
          <w:sz w:val="22"/>
          <w:szCs w:val="22"/>
          <w:lang w:eastAsia="en-US"/>
        </w:rPr>
        <w:t xml:space="preserve">Presentación de Servicios de Andalucía Emprende </w:t>
      </w:r>
    </w:p>
    <w:p w:rsidR="003973DB" w:rsidRPr="003973DB" w:rsidRDefault="003973DB" w:rsidP="003973DB">
      <w:pPr>
        <w:numPr>
          <w:ilvl w:val="0"/>
          <w:numId w:val="27"/>
        </w:numPr>
        <w:spacing w:line="360" w:lineRule="auto"/>
        <w:rPr>
          <w:rFonts w:ascii="Arial" w:eastAsia="Calibri" w:hAnsi="Arial" w:cs="Arial"/>
          <w:bCs/>
          <w:snapToGrid/>
          <w:color w:val="333333"/>
          <w:sz w:val="22"/>
          <w:szCs w:val="22"/>
          <w:lang w:eastAsia="en-US"/>
        </w:rPr>
      </w:pPr>
      <w:r w:rsidRPr="003973DB">
        <w:rPr>
          <w:rFonts w:ascii="Arial" w:eastAsia="Calibri" w:hAnsi="Arial" w:cs="Arial"/>
          <w:bCs/>
          <w:snapToGrid/>
          <w:color w:val="333333"/>
          <w:sz w:val="22"/>
          <w:szCs w:val="22"/>
          <w:lang w:eastAsia="en-US"/>
        </w:rPr>
        <w:t xml:space="preserve">Presentación de Asistentes (Networking) </w:t>
      </w:r>
    </w:p>
    <w:p w:rsidR="003973DB" w:rsidRPr="003973DB" w:rsidRDefault="003973DB" w:rsidP="003973DB">
      <w:pPr>
        <w:numPr>
          <w:ilvl w:val="0"/>
          <w:numId w:val="27"/>
        </w:numPr>
        <w:spacing w:line="360" w:lineRule="auto"/>
        <w:rPr>
          <w:rFonts w:ascii="Arial" w:eastAsia="Calibri" w:hAnsi="Arial" w:cs="Arial"/>
          <w:bCs/>
          <w:snapToGrid/>
          <w:color w:val="333333"/>
          <w:sz w:val="22"/>
          <w:szCs w:val="22"/>
          <w:lang w:eastAsia="en-US"/>
        </w:rPr>
      </w:pPr>
      <w:r w:rsidRPr="003973DB">
        <w:rPr>
          <w:rFonts w:ascii="Arial" w:eastAsia="Calibri" w:hAnsi="Arial" w:cs="Arial"/>
          <w:bCs/>
          <w:snapToGrid/>
          <w:color w:val="333333"/>
          <w:sz w:val="22"/>
          <w:szCs w:val="22"/>
          <w:lang w:eastAsia="en-US"/>
        </w:rPr>
        <w:t xml:space="preserve">Qué es el Coaching. Fundamentos e Historia. </w:t>
      </w:r>
    </w:p>
    <w:p w:rsidR="003973DB" w:rsidRPr="003973DB" w:rsidRDefault="003973DB" w:rsidP="003973DB">
      <w:pPr>
        <w:numPr>
          <w:ilvl w:val="0"/>
          <w:numId w:val="27"/>
        </w:numPr>
        <w:spacing w:line="360" w:lineRule="auto"/>
        <w:rPr>
          <w:rFonts w:ascii="Arial" w:eastAsia="Calibri" w:hAnsi="Arial" w:cs="Arial"/>
          <w:bCs/>
          <w:snapToGrid/>
          <w:color w:val="333333"/>
          <w:sz w:val="22"/>
          <w:szCs w:val="22"/>
          <w:lang w:eastAsia="en-US"/>
        </w:rPr>
      </w:pPr>
      <w:r w:rsidRPr="003973DB">
        <w:rPr>
          <w:rFonts w:ascii="Arial" w:eastAsia="Calibri" w:hAnsi="Arial" w:cs="Arial"/>
          <w:bCs/>
          <w:snapToGrid/>
          <w:color w:val="333333"/>
          <w:sz w:val="22"/>
          <w:szCs w:val="22"/>
          <w:lang w:eastAsia="en-US"/>
        </w:rPr>
        <w:t>El Coaching Empresarial. Caso Práctico de un</w:t>
      </w:r>
      <w:r>
        <w:rPr>
          <w:rFonts w:ascii="Arial" w:eastAsia="Calibri" w:hAnsi="Arial" w:cs="Arial"/>
          <w:bCs/>
          <w:snapToGrid/>
          <w:color w:val="333333"/>
          <w:sz w:val="22"/>
          <w:szCs w:val="22"/>
          <w:lang w:eastAsia="en-US"/>
        </w:rPr>
        <w:t xml:space="preserve"> emprendedor: Antonio Guerra,de </w:t>
      </w:r>
      <w:r w:rsidRPr="003973DB">
        <w:rPr>
          <w:rFonts w:ascii="Arial" w:eastAsia="Calibri" w:hAnsi="Arial" w:cs="Arial"/>
          <w:bCs/>
          <w:snapToGrid/>
          <w:color w:val="333333"/>
          <w:sz w:val="22"/>
          <w:szCs w:val="22"/>
          <w:lang w:eastAsia="en-US"/>
        </w:rPr>
        <w:t xml:space="preserve">Talento Local y Personas. </w:t>
      </w:r>
    </w:p>
    <w:p w:rsidR="003973DB" w:rsidRPr="003973DB" w:rsidRDefault="003973DB" w:rsidP="003973DB">
      <w:pPr>
        <w:numPr>
          <w:ilvl w:val="0"/>
          <w:numId w:val="27"/>
        </w:numPr>
        <w:spacing w:line="360" w:lineRule="auto"/>
        <w:rPr>
          <w:rFonts w:ascii="Arial" w:eastAsia="Calibri" w:hAnsi="Arial" w:cs="Arial"/>
          <w:bCs/>
          <w:snapToGrid/>
          <w:color w:val="333333"/>
          <w:sz w:val="22"/>
          <w:szCs w:val="22"/>
          <w:lang w:eastAsia="en-US"/>
        </w:rPr>
      </w:pPr>
      <w:r w:rsidRPr="003973DB">
        <w:rPr>
          <w:rFonts w:ascii="Arial" w:eastAsia="Calibri" w:hAnsi="Arial" w:cs="Arial"/>
          <w:bCs/>
          <w:snapToGrid/>
          <w:color w:val="333333"/>
          <w:sz w:val="22"/>
          <w:szCs w:val="22"/>
          <w:lang w:eastAsia="en-US"/>
        </w:rPr>
        <w:t xml:space="preserve">Aplicación del Coaching en el proceso de emprendimiento (ejercicios prácticos). </w:t>
      </w:r>
    </w:p>
    <w:p w:rsidR="00575F77" w:rsidRPr="00EF3C3E" w:rsidRDefault="00575F77" w:rsidP="001C5030">
      <w:pPr>
        <w:pStyle w:val="Prrafodelista"/>
        <w:tabs>
          <w:tab w:val="left" w:pos="1785"/>
        </w:tabs>
        <w:spacing w:line="288" w:lineRule="auto"/>
        <w:ind w:left="0"/>
        <w:jc w:val="both"/>
        <w:rPr>
          <w:rFonts w:ascii="Arial" w:hAnsi="Arial" w:cs="Arial"/>
          <w:b/>
          <w:bCs/>
          <w:color w:val="333333"/>
        </w:rPr>
      </w:pPr>
    </w:p>
    <w:p w:rsidR="00BF4FFD" w:rsidRPr="00EF3C3E" w:rsidRDefault="00C94709" w:rsidP="00C94709">
      <w:pPr>
        <w:spacing w:before="120" w:after="120" w:line="288" w:lineRule="auto"/>
        <w:rPr>
          <w:rFonts w:ascii="Arial" w:hAnsi="Arial" w:cs="Arial"/>
          <w:b/>
          <w:bCs/>
          <w:color w:val="333333"/>
          <w:sz w:val="22"/>
          <w:szCs w:val="22"/>
        </w:rPr>
      </w:pPr>
      <w:r w:rsidRPr="00EF3C3E">
        <w:rPr>
          <w:rFonts w:ascii="Arial" w:hAnsi="Arial" w:cs="Arial"/>
          <w:b/>
          <w:bCs/>
          <w:color w:val="333333"/>
          <w:sz w:val="22"/>
          <w:szCs w:val="22"/>
        </w:rPr>
        <w:t>Información e inscripciones</w:t>
      </w:r>
      <w:r w:rsidR="00BF4FFD" w:rsidRPr="00EF3C3E">
        <w:rPr>
          <w:rFonts w:ascii="Arial" w:hAnsi="Arial" w:cs="Arial"/>
          <w:b/>
          <w:bCs/>
          <w:color w:val="333333"/>
          <w:sz w:val="22"/>
          <w:szCs w:val="22"/>
        </w:rPr>
        <w:t xml:space="preserve">: </w:t>
      </w:r>
    </w:p>
    <w:p w:rsidR="00570AE2" w:rsidRPr="00EF3C3E" w:rsidRDefault="00C94709" w:rsidP="00E5741C">
      <w:pPr>
        <w:spacing w:before="120" w:after="120" w:line="288" w:lineRule="auto"/>
        <w:rPr>
          <w:rFonts w:ascii="Arial" w:hAnsi="Arial" w:cs="Arial"/>
          <w:color w:val="333333"/>
          <w:sz w:val="22"/>
          <w:szCs w:val="22"/>
        </w:rPr>
      </w:pPr>
      <w:r w:rsidRPr="00EF3C3E">
        <w:rPr>
          <w:rFonts w:ascii="Arial" w:hAnsi="Arial" w:cs="Arial"/>
          <w:color w:val="333333"/>
          <w:sz w:val="22"/>
          <w:szCs w:val="22"/>
        </w:rPr>
        <w:t xml:space="preserve">Tel.: </w:t>
      </w:r>
      <w:r w:rsidR="00BF4FFD" w:rsidRPr="00EF3C3E">
        <w:rPr>
          <w:rFonts w:ascii="Arial" w:hAnsi="Arial" w:cs="Arial"/>
          <w:color w:val="333333"/>
          <w:sz w:val="22"/>
          <w:szCs w:val="22"/>
        </w:rPr>
        <w:t xml:space="preserve"> </w:t>
      </w:r>
      <w:r w:rsidR="00AD335C" w:rsidRPr="00EF3C3E">
        <w:rPr>
          <w:rFonts w:ascii="Arial" w:hAnsi="Arial" w:cs="Arial"/>
          <w:bCs/>
          <w:color w:val="333333"/>
          <w:sz w:val="22"/>
          <w:szCs w:val="22"/>
        </w:rPr>
        <w:t>95</w:t>
      </w:r>
      <w:r w:rsidR="00DE226F" w:rsidRPr="00EF3C3E">
        <w:rPr>
          <w:rFonts w:ascii="Arial" w:hAnsi="Arial" w:cs="Arial"/>
          <w:bCs/>
          <w:color w:val="333333"/>
          <w:sz w:val="22"/>
          <w:szCs w:val="22"/>
        </w:rPr>
        <w:t xml:space="preserve">1 70 70 38   </w:t>
      </w:r>
      <w:r w:rsidR="00E5741C" w:rsidRPr="00EF3C3E">
        <w:rPr>
          <w:rFonts w:ascii="Arial" w:hAnsi="Arial" w:cs="Arial"/>
          <w:color w:val="333333"/>
          <w:sz w:val="22"/>
          <w:szCs w:val="22"/>
        </w:rPr>
        <w:t xml:space="preserve"> </w:t>
      </w:r>
      <w:r w:rsidR="00B27468" w:rsidRPr="00EF3C3E">
        <w:rPr>
          <w:rFonts w:ascii="Arial" w:hAnsi="Arial" w:cs="Arial"/>
          <w:color w:val="333333"/>
          <w:sz w:val="22"/>
          <w:szCs w:val="22"/>
        </w:rPr>
        <w:t>/ 671 53 69 11</w:t>
      </w:r>
    </w:p>
    <w:p w:rsidR="005F562D" w:rsidRPr="00EF3C3E" w:rsidRDefault="00DE226F" w:rsidP="00E5741C">
      <w:pPr>
        <w:spacing w:before="120" w:after="120" w:line="288" w:lineRule="auto"/>
        <w:rPr>
          <w:rStyle w:val="Textoennegrita"/>
          <w:rFonts w:ascii="Arial" w:hAnsi="Arial" w:cs="Arial"/>
          <w:b w:val="0"/>
          <w:sz w:val="22"/>
          <w:szCs w:val="22"/>
        </w:rPr>
      </w:pPr>
      <w:hyperlink r:id="rId9" w:history="1">
        <w:r w:rsidRPr="00EF3C3E">
          <w:rPr>
            <w:rStyle w:val="Hipervnculo"/>
            <w:rFonts w:ascii="Arial" w:hAnsi="Arial" w:cs="Arial"/>
            <w:bCs/>
            <w:sz w:val="22"/>
            <w:szCs w:val="22"/>
          </w:rPr>
          <w:t>amarquez@andaluciaemprende.es</w:t>
        </w:r>
      </w:hyperlink>
      <w:r w:rsidR="003923F2" w:rsidRPr="00EF3C3E">
        <w:rPr>
          <w:rFonts w:ascii="Arial" w:hAnsi="Arial" w:cs="Arial"/>
          <w:bCs/>
          <w:color w:val="333333"/>
          <w:sz w:val="22"/>
          <w:szCs w:val="22"/>
        </w:rPr>
        <w:t xml:space="preserve"> </w:t>
      </w:r>
    </w:p>
    <w:p w:rsidR="00E5741C" w:rsidRPr="008D532F" w:rsidRDefault="00E5741C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 w:rsidRPr="008D532F">
        <w:rPr>
          <w:rFonts w:ascii="Arial" w:hAnsi="Arial" w:cs="Arial"/>
          <w:b/>
          <w:bCs/>
          <w:sz w:val="16"/>
          <w:szCs w:val="16"/>
        </w:rPr>
        <w:t>Síguenos en ...</w:t>
      </w:r>
    </w:p>
    <w:p w:rsidR="00E5741C" w:rsidRPr="008D532F" w:rsidRDefault="00104505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>
        <w:rPr>
          <w:noProof/>
          <w:snapToGrid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6" name="Imagen 6" descr="cid:image004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4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7" name="Imagen 7" descr="cid:image003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3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8" name="Imagen 8" descr="cid:image002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2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napToGrid/>
          <w:sz w:val="16"/>
          <w:szCs w:val="16"/>
        </w:rPr>
        <w:drawing>
          <wp:inline distT="0" distB="0" distL="0" distR="0">
            <wp:extent cx="285750" cy="295275"/>
            <wp:effectExtent l="19050" t="0" r="0" b="0"/>
            <wp:docPr id="1" name="Imagen 1">
              <a:hlinkClick xmlns:a="http://schemas.openxmlformats.org/drawingml/2006/main" r:id="rId16" tooltip="&quot;Síguenos en facebook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BB1" w:rsidRDefault="00F80BB1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</w:p>
    <w:p w:rsidR="005C03EA" w:rsidRDefault="00E5741C" w:rsidP="00DE226F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 w:rsidRPr="008D532F">
        <w:rPr>
          <w:rFonts w:ascii="Arial" w:hAnsi="Arial" w:cs="Arial"/>
          <w:b/>
          <w:bCs/>
          <w:sz w:val="16"/>
          <w:szCs w:val="16"/>
        </w:rPr>
        <w:t xml:space="preserve">CADE </w:t>
      </w:r>
      <w:r w:rsidR="00437A5A">
        <w:rPr>
          <w:rFonts w:ascii="Arial" w:hAnsi="Arial" w:cs="Arial"/>
          <w:b/>
          <w:bCs/>
          <w:sz w:val="16"/>
          <w:szCs w:val="16"/>
        </w:rPr>
        <w:t xml:space="preserve">Málaga  </w:t>
      </w:r>
      <w:r w:rsidRPr="008D532F">
        <w:rPr>
          <w:rFonts w:ascii="Arial" w:hAnsi="Arial" w:cs="Arial"/>
          <w:b/>
          <w:bCs/>
          <w:sz w:val="16"/>
          <w:szCs w:val="16"/>
        </w:rPr>
        <w:t xml:space="preserve"> </w:t>
      </w:r>
      <w:hyperlink r:id="rId18" w:history="1">
        <w:r w:rsidR="00437A5A" w:rsidRPr="004C0433">
          <w:rPr>
            <w:rStyle w:val="Hipervnculo"/>
            <w:rFonts w:ascii="Arial" w:hAnsi="Arial" w:cs="Arial"/>
            <w:b/>
            <w:bCs/>
            <w:sz w:val="16"/>
            <w:szCs w:val="16"/>
          </w:rPr>
          <w:t>http://www.facebook.com/cademalaga</w:t>
        </w:r>
      </w:hyperlink>
      <w:r w:rsidR="00437A5A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5F442D" w:rsidRDefault="005F442D" w:rsidP="005F442D">
      <w:pPr>
        <w:spacing w:line="288" w:lineRule="auto"/>
        <w:rPr>
          <w:rFonts w:ascii="Arial" w:hAnsi="Arial" w:cs="Arial"/>
          <w:noProof/>
          <w:sz w:val="16"/>
          <w:szCs w:val="16"/>
        </w:rPr>
      </w:pPr>
    </w:p>
    <w:p w:rsidR="00BF2940" w:rsidRDefault="00BF2940" w:rsidP="005F442D">
      <w:pPr>
        <w:spacing w:line="288" w:lineRule="auto"/>
        <w:rPr>
          <w:rFonts w:ascii="Arial" w:hAnsi="Arial" w:cs="Arial"/>
          <w:noProof/>
          <w:sz w:val="16"/>
          <w:szCs w:val="16"/>
        </w:rPr>
      </w:pPr>
    </w:p>
    <w:p w:rsidR="00BF2940" w:rsidRDefault="00BF2940" w:rsidP="005F442D">
      <w:pPr>
        <w:spacing w:line="288" w:lineRule="auto"/>
        <w:rPr>
          <w:rFonts w:ascii="Arial" w:hAnsi="Arial" w:cs="Arial"/>
          <w:noProof/>
          <w:sz w:val="16"/>
          <w:szCs w:val="16"/>
        </w:rPr>
      </w:pPr>
    </w:p>
    <w:p w:rsidR="00BF2940" w:rsidRDefault="00BF2940" w:rsidP="005F442D">
      <w:pPr>
        <w:spacing w:line="288" w:lineRule="auto"/>
        <w:rPr>
          <w:rFonts w:ascii="Arial" w:hAnsi="Arial" w:cs="Arial"/>
          <w:noProof/>
          <w:sz w:val="16"/>
          <w:szCs w:val="16"/>
        </w:rPr>
      </w:pPr>
    </w:p>
    <w:p w:rsidR="00BF2940" w:rsidRDefault="00BF2940" w:rsidP="005F442D">
      <w:pPr>
        <w:spacing w:line="288" w:lineRule="auto"/>
        <w:rPr>
          <w:rFonts w:ascii="Arial" w:hAnsi="Arial" w:cs="Arial"/>
          <w:noProof/>
          <w:sz w:val="16"/>
          <w:szCs w:val="16"/>
        </w:rPr>
      </w:pPr>
    </w:p>
    <w:p w:rsidR="00BF2940" w:rsidRDefault="00BF2940" w:rsidP="005F442D">
      <w:pPr>
        <w:spacing w:line="288" w:lineRule="auto"/>
        <w:rPr>
          <w:rFonts w:ascii="Arial" w:hAnsi="Arial" w:cs="Arial"/>
          <w:noProof/>
          <w:sz w:val="16"/>
          <w:szCs w:val="16"/>
        </w:rPr>
      </w:pPr>
    </w:p>
    <w:p w:rsidR="00BF2940" w:rsidRDefault="00BF2940" w:rsidP="005F442D">
      <w:pPr>
        <w:spacing w:line="288" w:lineRule="auto"/>
        <w:rPr>
          <w:rFonts w:ascii="Arial" w:hAnsi="Arial" w:cs="Arial"/>
          <w:noProof/>
          <w:sz w:val="16"/>
          <w:szCs w:val="16"/>
        </w:rPr>
      </w:pPr>
    </w:p>
    <w:p w:rsidR="005C03EA" w:rsidRPr="005F442D" w:rsidRDefault="005F442D" w:rsidP="005F442D">
      <w:pPr>
        <w:spacing w:line="288" w:lineRule="auto"/>
        <w:rPr>
          <w:rFonts w:ascii="Arial" w:hAnsi="Arial" w:cs="Arial"/>
          <w:noProof/>
          <w:sz w:val="16"/>
          <w:szCs w:val="16"/>
        </w:rPr>
      </w:pPr>
      <w:r w:rsidRPr="005F442D">
        <w:rPr>
          <w:rFonts w:ascii="Arial" w:hAnsi="Arial" w:cs="Arial"/>
          <w:noProof/>
          <w:sz w:val="16"/>
          <w:szCs w:val="16"/>
        </w:rPr>
        <w:t>Cofinanciado por:</w:t>
      </w:r>
    </w:p>
    <w:p w:rsidR="005C03EA" w:rsidRDefault="00104505" w:rsidP="00DE226F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Verdana" w:hAnsi="Verdana" w:cs="Arial"/>
          <w:bCs/>
          <w:noProof/>
          <w:snapToGrid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1337310</wp:posOffset>
            </wp:positionH>
            <wp:positionV relativeFrom="paragraph">
              <wp:posOffset>74930</wp:posOffset>
            </wp:positionV>
            <wp:extent cx="3714750" cy="552450"/>
            <wp:effectExtent l="19050" t="0" r="0" b="0"/>
            <wp:wrapNone/>
            <wp:docPr id="9" name="Imagen 5" descr="LOGO AE+CEM+CEIC DEFINITIVOS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 AE+CEM+CEIC DEFINITIVOS v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74930</wp:posOffset>
            </wp:positionV>
            <wp:extent cx="700405" cy="687070"/>
            <wp:effectExtent l="19050" t="0" r="4445" b="0"/>
            <wp:wrapTight wrapText="bothSides">
              <wp:wrapPolygon edited="0">
                <wp:start x="-587" y="0"/>
                <wp:lineTo x="-587" y="11978"/>
                <wp:lineTo x="1175" y="20961"/>
                <wp:lineTo x="21737" y="20961"/>
                <wp:lineTo x="21737" y="0"/>
                <wp:lineTo x="-587" y="0"/>
              </wp:wrapPolygon>
            </wp:wrapTight>
            <wp:docPr id="13" name="Imagen 13" descr="100428 UE_fse_aba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00428 UE_fse_abaj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956" t="13872" r="31290" b="61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3EA" w:rsidRDefault="005C03EA" w:rsidP="00DE226F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</w:p>
    <w:p w:rsidR="005C03EA" w:rsidRDefault="005C03EA" w:rsidP="00DE226F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</w:p>
    <w:p w:rsidR="005C03EA" w:rsidRDefault="005C03EA" w:rsidP="005C03EA">
      <w:pPr>
        <w:spacing w:line="288" w:lineRule="auto"/>
        <w:ind w:left="2832" w:firstLine="708"/>
        <w:rPr>
          <w:rFonts w:ascii="Arial" w:hAnsi="Arial" w:cs="Arial"/>
          <w:bCs/>
          <w:sz w:val="16"/>
          <w:szCs w:val="16"/>
        </w:rPr>
      </w:pPr>
    </w:p>
    <w:p w:rsidR="005C03EA" w:rsidRDefault="005C03EA" w:rsidP="005C03EA">
      <w:pPr>
        <w:spacing w:line="288" w:lineRule="auto"/>
        <w:ind w:left="2832" w:firstLine="708"/>
        <w:rPr>
          <w:rFonts w:ascii="Arial" w:hAnsi="Arial" w:cs="Arial"/>
          <w:bCs/>
          <w:sz w:val="16"/>
          <w:szCs w:val="16"/>
        </w:rPr>
      </w:pPr>
    </w:p>
    <w:p w:rsidR="005F442D" w:rsidRDefault="00104505" w:rsidP="00FD5CEA">
      <w:pPr>
        <w:spacing w:line="288" w:lineRule="auto"/>
        <w:ind w:left="2832" w:firstLine="708"/>
        <w:rPr>
          <w:rFonts w:ascii="Arial" w:hAnsi="Arial" w:cs="Arial"/>
          <w:bCs/>
          <w:sz w:val="16"/>
          <w:szCs w:val="16"/>
        </w:rPr>
      </w:pPr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1337310</wp:posOffset>
            </wp:positionH>
            <wp:positionV relativeFrom="paragraph">
              <wp:posOffset>293370</wp:posOffset>
            </wp:positionV>
            <wp:extent cx="1990725" cy="497205"/>
            <wp:effectExtent l="19050" t="0" r="9525" b="0"/>
            <wp:wrapSquare wrapText="bothSides"/>
            <wp:docPr id="10" name="Imagen 10" descr="AYTO_VELEZ_MALAGA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YTO_VELEZ_MALAGA_0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42D">
        <w:rPr>
          <w:rFonts w:ascii="Arial" w:hAnsi="Arial" w:cs="Arial"/>
          <w:bCs/>
          <w:sz w:val="16"/>
          <w:szCs w:val="16"/>
        </w:rPr>
        <w:t xml:space="preserve">                                   </w:t>
      </w:r>
    </w:p>
    <w:p w:rsidR="00F31594" w:rsidRPr="00756348" w:rsidRDefault="005C03EA" w:rsidP="00FD5CEA">
      <w:pPr>
        <w:spacing w:line="288" w:lineRule="auto"/>
        <w:ind w:left="2832" w:firstLine="708"/>
        <w:rPr>
          <w:rFonts w:ascii="Arial Narrow" w:hAnsi="Arial Narrow" w:cs="Arial"/>
          <w:b/>
          <w:sz w:val="24"/>
          <w:szCs w:val="24"/>
        </w:rPr>
      </w:pPr>
      <w:r w:rsidRPr="005C03EA">
        <w:rPr>
          <w:rFonts w:ascii="Arial" w:hAnsi="Arial" w:cs="Arial"/>
          <w:bCs/>
          <w:sz w:val="16"/>
          <w:szCs w:val="16"/>
        </w:rPr>
        <w:t>Colabora:</w:t>
      </w:r>
    </w:p>
    <w:sectPr w:rsidR="00F31594" w:rsidRPr="00756348" w:rsidSect="00104505">
      <w:footerReference w:type="default" r:id="rId22"/>
      <w:pgSz w:w="11906" w:h="16838"/>
      <w:pgMar w:top="851" w:right="1274" w:bottom="1417" w:left="1701" w:header="709" w:footer="14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8F2" w:rsidRDefault="00C848F2">
      <w:r>
        <w:separator/>
      </w:r>
    </w:p>
  </w:endnote>
  <w:endnote w:type="continuationSeparator" w:id="0">
    <w:p w:rsidR="00C848F2" w:rsidRDefault="00C84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 Gothic Ext EOI">
    <w:altName w:val="Bookman Old Style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BD" w:rsidRPr="00BF4FFD" w:rsidRDefault="00E66BBD">
    <w:pPr>
      <w:pStyle w:val="Piedepgina"/>
      <w:rPr>
        <w:color w:val="808080"/>
      </w:rPr>
    </w:pPr>
    <w:r>
      <w:rPr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9.45pt;margin-top:.9pt;width:168.15pt;height:19.95pt;z-index:-251658752" wrapcoords="0 0 21600 0 21600 21600 0 21600 0 0" filled="f" stroked="f">
          <v:textbox style="mso-next-textbox:#_x0000_s2049">
            <w:txbxContent>
              <w:p w:rsidR="00E66BBD" w:rsidRPr="00BF4FFD" w:rsidRDefault="00E66BBD" w:rsidP="00BF4FFD">
                <w:pPr>
                  <w:rPr>
                    <w:color w:val="808080"/>
                    <w:sz w:val="24"/>
                    <w:szCs w:val="24"/>
                  </w:rPr>
                </w:pPr>
              </w:p>
            </w:txbxContent>
          </v:textbox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8F2" w:rsidRDefault="00C848F2">
      <w:r>
        <w:separator/>
      </w:r>
    </w:p>
  </w:footnote>
  <w:footnote w:type="continuationSeparator" w:id="0">
    <w:p w:rsidR="00C848F2" w:rsidRDefault="00C848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43pt;height:204pt" o:bullet="t">
        <v:imagedata r:id="rId1" o:title="Copia de EOI CUERNO"/>
      </v:shape>
    </w:pict>
  </w:numPicBullet>
  <w:numPicBullet w:numPicBulletId="1">
    <w:pict>
      <v:shape id="_x0000_i1030" type="#_x0000_t75" style="width:63pt;height:55.5pt" o:bullet="t">
        <v:imagedata r:id="rId2" o:title="cuerno gris"/>
      </v:shape>
    </w:pict>
  </w:numPicBullet>
  <w:abstractNum w:abstractNumId="0">
    <w:nsid w:val="00323622"/>
    <w:multiLevelType w:val="hybridMultilevel"/>
    <w:tmpl w:val="0A1653BE"/>
    <w:lvl w:ilvl="0" w:tplc="1E2AA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2A9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28A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E83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7AB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05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87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BA3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7E9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E27654"/>
    <w:multiLevelType w:val="hybridMultilevel"/>
    <w:tmpl w:val="76065156"/>
    <w:lvl w:ilvl="0" w:tplc="0C0A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A5A4AF4"/>
    <w:multiLevelType w:val="hybridMultilevel"/>
    <w:tmpl w:val="78EEA5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8C4542"/>
    <w:multiLevelType w:val="multilevel"/>
    <w:tmpl w:val="725CA08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D54E55"/>
    <w:multiLevelType w:val="hybridMultilevel"/>
    <w:tmpl w:val="7B4A233C"/>
    <w:lvl w:ilvl="0" w:tplc="F2707BA8">
      <w:numFmt w:val="bullet"/>
      <w:lvlText w:val="-"/>
      <w:lvlJc w:val="left"/>
      <w:pPr>
        <w:ind w:left="720" w:hanging="360"/>
      </w:pPr>
      <w:rPr>
        <w:rFonts w:ascii="Trade Gothic Ext EOI" w:eastAsia="Times New Roman" w:hAnsi="Trade Gothic Ext EOI" w:cs="Times New Roman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771FA"/>
    <w:multiLevelType w:val="hybridMultilevel"/>
    <w:tmpl w:val="9BA48050"/>
    <w:lvl w:ilvl="0" w:tplc="0344A2D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D17B58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3DB6AAF"/>
    <w:multiLevelType w:val="hybridMultilevel"/>
    <w:tmpl w:val="2236D39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834E6"/>
    <w:multiLevelType w:val="hybridMultilevel"/>
    <w:tmpl w:val="3CE80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4FD7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1C6722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B5A1DC5"/>
    <w:multiLevelType w:val="hybridMultilevel"/>
    <w:tmpl w:val="EC18F3F6"/>
    <w:lvl w:ilvl="0" w:tplc="350452B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CC9192D"/>
    <w:multiLevelType w:val="hybridMultilevel"/>
    <w:tmpl w:val="2D44D97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8D82A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4558B4"/>
    <w:multiLevelType w:val="hybridMultilevel"/>
    <w:tmpl w:val="71E6052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E4B3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F569E0"/>
    <w:multiLevelType w:val="multilevel"/>
    <w:tmpl w:val="9BA4805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6C1745"/>
    <w:multiLevelType w:val="hybridMultilevel"/>
    <w:tmpl w:val="42D2CE06"/>
    <w:lvl w:ilvl="0" w:tplc="1048D82A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7DC48AB"/>
    <w:multiLevelType w:val="hybridMultilevel"/>
    <w:tmpl w:val="7534C684"/>
    <w:lvl w:ilvl="0" w:tplc="1D22E2DA">
      <w:numFmt w:val="bullet"/>
      <w:lvlText w:val="-"/>
      <w:lvlJc w:val="left"/>
      <w:pPr>
        <w:ind w:left="720" w:hanging="360"/>
      </w:pPr>
      <w:rPr>
        <w:rFonts w:ascii="Cambria" w:eastAsia="Calibri" w:hAnsi="Cambria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D1FFD"/>
    <w:multiLevelType w:val="hybridMultilevel"/>
    <w:tmpl w:val="034E015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0862FBF"/>
    <w:multiLevelType w:val="hybridMultilevel"/>
    <w:tmpl w:val="719039CA"/>
    <w:lvl w:ilvl="0" w:tplc="F288DE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B03F0B"/>
    <w:multiLevelType w:val="hybridMultilevel"/>
    <w:tmpl w:val="82D2201A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452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CF77E1"/>
    <w:multiLevelType w:val="hybridMultilevel"/>
    <w:tmpl w:val="7480AE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073448"/>
    <w:multiLevelType w:val="hybridMultilevel"/>
    <w:tmpl w:val="E56E53B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245830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3F182E"/>
    <w:multiLevelType w:val="hybridMultilevel"/>
    <w:tmpl w:val="A25A07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3A35A4"/>
    <w:multiLevelType w:val="hybridMultilevel"/>
    <w:tmpl w:val="725CA080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748EF0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D67A68"/>
    <w:multiLevelType w:val="hybridMultilevel"/>
    <w:tmpl w:val="595CBA64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427801"/>
    <w:multiLevelType w:val="hybridMultilevel"/>
    <w:tmpl w:val="268877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5"/>
  </w:num>
  <w:num w:numId="4">
    <w:abstractNumId w:val="3"/>
  </w:num>
  <w:num w:numId="5">
    <w:abstractNumId w:val="12"/>
  </w:num>
  <w:num w:numId="6">
    <w:abstractNumId w:val="6"/>
  </w:num>
  <w:num w:numId="7">
    <w:abstractNumId w:val="11"/>
  </w:num>
  <w:num w:numId="8">
    <w:abstractNumId w:val="9"/>
  </w:num>
  <w:num w:numId="9">
    <w:abstractNumId w:val="13"/>
  </w:num>
  <w:num w:numId="10">
    <w:abstractNumId w:val="10"/>
  </w:num>
  <w:num w:numId="11">
    <w:abstractNumId w:val="17"/>
  </w:num>
  <w:num w:numId="12">
    <w:abstractNumId w:val="22"/>
  </w:num>
  <w:num w:numId="13">
    <w:abstractNumId w:val="25"/>
  </w:num>
  <w:num w:numId="14">
    <w:abstractNumId w:val="14"/>
  </w:num>
  <w:num w:numId="15">
    <w:abstractNumId w:val="2"/>
  </w:num>
  <w:num w:numId="16">
    <w:abstractNumId w:val="0"/>
  </w:num>
  <w:num w:numId="17">
    <w:abstractNumId w:val="19"/>
  </w:num>
  <w:num w:numId="18">
    <w:abstractNumId w:val="1"/>
  </w:num>
  <w:num w:numId="19">
    <w:abstractNumId w:val="8"/>
  </w:num>
  <w:num w:numId="20">
    <w:abstractNumId w:val="26"/>
  </w:num>
  <w:num w:numId="21">
    <w:abstractNumId w:val="21"/>
  </w:num>
  <w:num w:numId="22">
    <w:abstractNumId w:val="16"/>
  </w:num>
  <w:num w:numId="23">
    <w:abstractNumId w:val="7"/>
  </w:num>
  <w:num w:numId="24">
    <w:abstractNumId w:val="18"/>
  </w:num>
  <w:num w:numId="25">
    <w:abstractNumId w:val="23"/>
  </w:num>
  <w:num w:numId="26">
    <w:abstractNumId w:val="20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hyphenationZone w:val="425"/>
  <w:drawingGridHorizontalSpacing w:val="100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1030"/>
    <w:rsid w:val="00064E98"/>
    <w:rsid w:val="00082704"/>
    <w:rsid w:val="000C470D"/>
    <w:rsid w:val="000E6334"/>
    <w:rsid w:val="00104505"/>
    <w:rsid w:val="00132E3D"/>
    <w:rsid w:val="001402A7"/>
    <w:rsid w:val="001562AF"/>
    <w:rsid w:val="00190D5F"/>
    <w:rsid w:val="001C5030"/>
    <w:rsid w:val="00204CCE"/>
    <w:rsid w:val="002278C9"/>
    <w:rsid w:val="0023533E"/>
    <w:rsid w:val="002A4088"/>
    <w:rsid w:val="002C3288"/>
    <w:rsid w:val="002F70D8"/>
    <w:rsid w:val="00305A80"/>
    <w:rsid w:val="003462BC"/>
    <w:rsid w:val="003923F2"/>
    <w:rsid w:val="003973DB"/>
    <w:rsid w:val="003B1624"/>
    <w:rsid w:val="003C4552"/>
    <w:rsid w:val="003D4AF5"/>
    <w:rsid w:val="003F0CC6"/>
    <w:rsid w:val="00437A5A"/>
    <w:rsid w:val="004439EE"/>
    <w:rsid w:val="004541E0"/>
    <w:rsid w:val="00495BB0"/>
    <w:rsid w:val="005330E6"/>
    <w:rsid w:val="00545BEC"/>
    <w:rsid w:val="00570AE2"/>
    <w:rsid w:val="00575F77"/>
    <w:rsid w:val="005816AE"/>
    <w:rsid w:val="005C03EA"/>
    <w:rsid w:val="005E3D8D"/>
    <w:rsid w:val="005F442D"/>
    <w:rsid w:val="005F562D"/>
    <w:rsid w:val="00611BF9"/>
    <w:rsid w:val="0065535A"/>
    <w:rsid w:val="006874EE"/>
    <w:rsid w:val="00691FA1"/>
    <w:rsid w:val="006B1F18"/>
    <w:rsid w:val="006C4709"/>
    <w:rsid w:val="006D4E69"/>
    <w:rsid w:val="006E6E9F"/>
    <w:rsid w:val="00721682"/>
    <w:rsid w:val="00724016"/>
    <w:rsid w:val="00756348"/>
    <w:rsid w:val="007A17D9"/>
    <w:rsid w:val="00807C2C"/>
    <w:rsid w:val="008D532F"/>
    <w:rsid w:val="008F6053"/>
    <w:rsid w:val="0092674B"/>
    <w:rsid w:val="009311BF"/>
    <w:rsid w:val="009573B8"/>
    <w:rsid w:val="00962E90"/>
    <w:rsid w:val="00963093"/>
    <w:rsid w:val="00964BA6"/>
    <w:rsid w:val="00982581"/>
    <w:rsid w:val="009850C9"/>
    <w:rsid w:val="009D074D"/>
    <w:rsid w:val="009F28F8"/>
    <w:rsid w:val="00A31471"/>
    <w:rsid w:val="00A517A7"/>
    <w:rsid w:val="00A86BB6"/>
    <w:rsid w:val="00AC1030"/>
    <w:rsid w:val="00AD335C"/>
    <w:rsid w:val="00AF21ED"/>
    <w:rsid w:val="00B23195"/>
    <w:rsid w:val="00B27468"/>
    <w:rsid w:val="00B43F0B"/>
    <w:rsid w:val="00B52B61"/>
    <w:rsid w:val="00B52CE9"/>
    <w:rsid w:val="00B659F5"/>
    <w:rsid w:val="00BF2940"/>
    <w:rsid w:val="00BF4FFD"/>
    <w:rsid w:val="00C0237F"/>
    <w:rsid w:val="00C06D83"/>
    <w:rsid w:val="00C560CD"/>
    <w:rsid w:val="00C72E66"/>
    <w:rsid w:val="00C848F2"/>
    <w:rsid w:val="00C94709"/>
    <w:rsid w:val="00CD2606"/>
    <w:rsid w:val="00CE79AE"/>
    <w:rsid w:val="00D02C26"/>
    <w:rsid w:val="00D277F5"/>
    <w:rsid w:val="00D67731"/>
    <w:rsid w:val="00D84433"/>
    <w:rsid w:val="00DB048A"/>
    <w:rsid w:val="00DE226F"/>
    <w:rsid w:val="00E33268"/>
    <w:rsid w:val="00E5741C"/>
    <w:rsid w:val="00E66BBD"/>
    <w:rsid w:val="00ED004A"/>
    <w:rsid w:val="00EF3C3E"/>
    <w:rsid w:val="00F31594"/>
    <w:rsid w:val="00F6685D"/>
    <w:rsid w:val="00F6724A"/>
    <w:rsid w:val="00F80BB1"/>
    <w:rsid w:val="00F95B63"/>
    <w:rsid w:val="00F95E5A"/>
    <w:rsid w:val="00F96020"/>
    <w:rsid w:val="00FC0810"/>
    <w:rsid w:val="00FD5CEA"/>
    <w:rsid w:val="00FE0228"/>
    <w:rsid w:val="00FE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ade Gothic Ext EOI" w:hAnsi="Trade Gothic Ext EOI"/>
      <w:snapToGrid w:val="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rsid w:val="005816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816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2E90"/>
    <w:rPr>
      <w:rFonts w:ascii="Trade Gothic Ext EOI" w:hAnsi="Trade Gothic Ext EOI"/>
      <w:snapToGrid w:val="0"/>
    </w:rPr>
  </w:style>
  <w:style w:type="paragraph" w:styleId="Textodeglobo">
    <w:name w:val="Balloon Text"/>
    <w:basedOn w:val="Normal"/>
    <w:link w:val="TextodegloboCar"/>
    <w:rsid w:val="00962E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E90"/>
    <w:rPr>
      <w:rFonts w:ascii="Tahoma" w:hAnsi="Tahoma" w:cs="Tahoma"/>
      <w:snapToGrid w:val="0"/>
      <w:sz w:val="16"/>
      <w:szCs w:val="16"/>
    </w:rPr>
  </w:style>
  <w:style w:type="character" w:styleId="Textoennegrita">
    <w:name w:val="Strong"/>
    <w:basedOn w:val="Fuentedeprrafopredeter"/>
    <w:qFormat/>
    <w:rsid w:val="00F31594"/>
    <w:rPr>
      <w:b/>
      <w:bCs/>
    </w:rPr>
  </w:style>
  <w:style w:type="paragraph" w:styleId="Mapadeldocumento">
    <w:name w:val="Document Map"/>
    <w:basedOn w:val="Normal"/>
    <w:semiHidden/>
    <w:rsid w:val="009F28F8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E5741C"/>
    <w:rPr>
      <w:color w:val="0000FF"/>
      <w:u w:val="single"/>
    </w:rPr>
  </w:style>
  <w:style w:type="paragraph" w:customStyle="1" w:styleId="Default">
    <w:name w:val="Default"/>
    <w:rsid w:val="00EF3C3E"/>
    <w:pPr>
      <w:suppressAutoHyphens/>
      <w:autoSpaceDE w:val="0"/>
      <w:autoSpaceDN w:val="0"/>
    </w:pPr>
    <w:rPr>
      <w:rFonts w:ascii="Trebuchet MS" w:eastAsia="Calibri" w:hAnsi="Trebuchet MS" w:cs="Trebuchet MS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1C5030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9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cid:image003.gif@01CDF7E3.42226680" TargetMode="External"/><Relationship Id="rId18" Type="http://schemas.openxmlformats.org/officeDocument/2006/relationships/hyperlink" Target="http://www.facebook.com/cademalaga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://www.facebook.com/andaluciaemprende" TargetMode="External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4.gif@01CDF7E3.4222668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cid:image002.gif@01CDF7E3.4222668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mailto:amarquez@andaluciaemprende.es" TargetMode="External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EOI</Company>
  <LinksUpToDate>false</LinksUpToDate>
  <CharactersWithSpaces>1121</CharactersWithSpaces>
  <SharedDoc>false</SharedDoc>
  <HLinks>
    <vt:vector size="36" baseType="variant">
      <vt:variant>
        <vt:i4>2621503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http://www.facebook.com/cademalaga</vt:lpwstr>
      </vt:variant>
      <vt:variant>
        <vt:lpwstr/>
      </vt:variant>
      <vt:variant>
        <vt:i4>4849732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http://www.facebook.com/andaluciaemprende</vt:lpwstr>
      </vt:variant>
      <vt:variant>
        <vt:lpwstr/>
      </vt:variant>
      <vt:variant>
        <vt:i4>7077952</vt:i4>
      </vt:variant>
      <vt:variant>
        <vt:i4>0</vt:i4>
      </vt:variant>
      <vt:variant>
        <vt:i4>0</vt:i4>
      </vt:variant>
      <vt:variant>
        <vt:i4>5</vt:i4>
      </vt:variant>
      <vt:variant>
        <vt:lpwstr>mailto:amarquez@andaluciaemprende.es</vt:lpwstr>
      </vt:variant>
      <vt:variant>
        <vt:lpwstr/>
      </vt:variant>
      <vt:variant>
        <vt:i4>2359300</vt:i4>
      </vt:variant>
      <vt:variant>
        <vt:i4>-1</vt:i4>
      </vt:variant>
      <vt:variant>
        <vt:i4>1030</vt:i4>
      </vt:variant>
      <vt:variant>
        <vt:i4>1</vt:i4>
      </vt:variant>
      <vt:variant>
        <vt:lpwstr>cid:image004.gif@01CDF7E3.42226680</vt:lpwstr>
      </vt:variant>
      <vt:variant>
        <vt:lpwstr/>
      </vt:variant>
      <vt:variant>
        <vt:i4>2293764</vt:i4>
      </vt:variant>
      <vt:variant>
        <vt:i4>-1</vt:i4>
      </vt:variant>
      <vt:variant>
        <vt:i4>1031</vt:i4>
      </vt:variant>
      <vt:variant>
        <vt:i4>1</vt:i4>
      </vt:variant>
      <vt:variant>
        <vt:lpwstr>cid:image003.gif@01CDF7E3.42226680</vt:lpwstr>
      </vt:variant>
      <vt:variant>
        <vt:lpwstr/>
      </vt:variant>
      <vt:variant>
        <vt:i4>2228228</vt:i4>
      </vt:variant>
      <vt:variant>
        <vt:i4>-1</vt:i4>
      </vt:variant>
      <vt:variant>
        <vt:i4>1032</vt:i4>
      </vt:variant>
      <vt:variant>
        <vt:i4>1</vt:i4>
      </vt:variant>
      <vt:variant>
        <vt:lpwstr>cid:image002.gif@01CDF7E3.42226680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</dc:creator>
  <cp:keywords/>
  <dc:description/>
  <cp:lastModifiedBy>mdverdejo</cp:lastModifiedBy>
  <cp:revision>2</cp:revision>
  <cp:lastPrinted>2008-07-31T10:53:00Z</cp:lastPrinted>
  <dcterms:created xsi:type="dcterms:W3CDTF">2014-03-26T18:37:00Z</dcterms:created>
  <dcterms:modified xsi:type="dcterms:W3CDTF">2014-03-26T18:37:00Z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