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7712CF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-883285</wp:posOffset>
            </wp:positionV>
            <wp:extent cx="8570595" cy="11087100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CF" w:rsidRPr="00C94709" w:rsidRDefault="00800347" w:rsidP="007712CF">
      <w:pPr>
        <w:jc w:val="center"/>
        <w:rPr>
          <w:rFonts w:ascii="Arial Narrow" w:hAnsi="Arial Narrow"/>
          <w:b/>
          <w:color w:val="333333"/>
          <w:sz w:val="56"/>
          <w:szCs w:val="56"/>
        </w:rPr>
      </w:pPr>
      <w:r>
        <w:rPr>
          <w:rFonts w:ascii="Arial Narrow" w:hAnsi="Arial Narrow"/>
          <w:b/>
          <w:color w:val="333333"/>
          <w:sz w:val="56"/>
          <w:szCs w:val="56"/>
        </w:rPr>
        <w:t>Jornada</w:t>
      </w:r>
      <w:r w:rsidR="007712CF" w:rsidRPr="00C94709">
        <w:rPr>
          <w:rFonts w:ascii="Arial Narrow" w:hAnsi="Arial Narrow"/>
          <w:b/>
          <w:color w:val="333333"/>
          <w:sz w:val="56"/>
          <w:szCs w:val="56"/>
        </w:rPr>
        <w:t xml:space="preserve">: </w:t>
      </w:r>
    </w:p>
    <w:p w:rsidR="00950EE6" w:rsidRDefault="00566FA7" w:rsidP="00800347">
      <w:pPr>
        <w:jc w:val="center"/>
        <w:rPr>
          <w:rFonts w:ascii="Arial Narrow" w:hAnsi="Arial Narrow" w:cs="Arial"/>
          <w:b/>
          <w:color w:val="333333"/>
          <w:sz w:val="40"/>
          <w:szCs w:val="40"/>
        </w:rPr>
      </w:pPr>
      <w:r>
        <w:rPr>
          <w:rFonts w:ascii="Arial Narrow" w:hAnsi="Arial Narrow" w:cs="Arial"/>
          <w:b/>
          <w:noProof/>
          <w:snapToGrid/>
          <w:color w:val="333333"/>
          <w:sz w:val="48"/>
          <w:szCs w:val="4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519430</wp:posOffset>
            </wp:positionV>
            <wp:extent cx="857250" cy="428625"/>
            <wp:effectExtent l="19050" t="0" r="0" b="0"/>
            <wp:wrapNone/>
            <wp:docPr id="10" name="Imagen 10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06">
        <w:rPr>
          <w:rFonts w:ascii="Arial Narrow" w:hAnsi="Arial Narrow" w:cs="Arial"/>
          <w:b/>
          <w:color w:val="333333"/>
          <w:sz w:val="48"/>
          <w:szCs w:val="48"/>
        </w:rPr>
        <w:t>“</w:t>
      </w:r>
      <w:r w:rsidR="008D6006" w:rsidRPr="008D6006">
        <w:rPr>
          <w:rFonts w:ascii="Arial Narrow" w:hAnsi="Arial Narrow" w:cs="Arial"/>
          <w:b/>
          <w:color w:val="333333"/>
          <w:sz w:val="40"/>
          <w:szCs w:val="40"/>
        </w:rPr>
        <w:t>MUTUAS</w:t>
      </w:r>
      <w:r w:rsidR="008D6006">
        <w:rPr>
          <w:rFonts w:ascii="Arial Narrow" w:hAnsi="Arial Narrow" w:cs="Arial"/>
          <w:b/>
          <w:color w:val="333333"/>
          <w:sz w:val="40"/>
          <w:szCs w:val="40"/>
        </w:rPr>
        <w:t xml:space="preserve"> DE ACCIDENTES  Y DE TRABAJO Y ENFERMEDADES PROFESIONALES: </w:t>
      </w:r>
    </w:p>
    <w:p w:rsidR="00800347" w:rsidRDefault="008D6006" w:rsidP="00800347">
      <w:pPr>
        <w:jc w:val="center"/>
        <w:rPr>
          <w:rFonts w:ascii="Arial Narrow" w:hAnsi="Arial Narrow"/>
          <w:b/>
          <w:color w:val="333333"/>
          <w:sz w:val="36"/>
          <w:szCs w:val="36"/>
        </w:rPr>
      </w:pPr>
      <w:r>
        <w:rPr>
          <w:rFonts w:ascii="Arial Narrow" w:hAnsi="Arial Narrow" w:cs="Arial"/>
          <w:b/>
          <w:color w:val="333333"/>
          <w:sz w:val="40"/>
          <w:szCs w:val="40"/>
        </w:rPr>
        <w:t>LA MUTUA TE AYUDA “</w:t>
      </w:r>
    </w:p>
    <w:p w:rsidR="00800347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800347" w:rsidRPr="005B2F9A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Cs/>
          <w:color w:val="FF0000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Fecha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y h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orario</w:t>
      </w:r>
      <w:proofErr w:type="gramStart"/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8D6006" w:rsidRPr="008D6006">
        <w:rPr>
          <w:rFonts w:ascii="Arial" w:hAnsi="Arial" w:cs="Arial"/>
          <w:bCs/>
          <w:color w:val="333333"/>
          <w:sz w:val="26"/>
          <w:szCs w:val="26"/>
        </w:rPr>
        <w:t>21</w:t>
      </w:r>
      <w:proofErr w:type="gramEnd"/>
      <w:r w:rsidRPr="00924A1D">
        <w:rPr>
          <w:rFonts w:ascii="Arial" w:hAnsi="Arial" w:cs="Arial"/>
          <w:bCs/>
          <w:sz w:val="26"/>
          <w:szCs w:val="26"/>
        </w:rPr>
        <w:t xml:space="preserve"> de </w:t>
      </w:r>
      <w:r w:rsidR="008D6006">
        <w:rPr>
          <w:rFonts w:ascii="Arial" w:hAnsi="Arial" w:cs="Arial"/>
          <w:bCs/>
          <w:sz w:val="26"/>
          <w:szCs w:val="26"/>
        </w:rPr>
        <w:t xml:space="preserve">febrero de </w:t>
      </w:r>
      <w:r w:rsidRPr="00924A1D">
        <w:rPr>
          <w:rFonts w:ascii="Arial" w:hAnsi="Arial" w:cs="Arial"/>
          <w:bCs/>
          <w:sz w:val="26"/>
          <w:szCs w:val="26"/>
        </w:rPr>
        <w:t xml:space="preserve"> 201</w:t>
      </w:r>
      <w:r w:rsidR="008D6006">
        <w:rPr>
          <w:rFonts w:ascii="Arial" w:hAnsi="Arial" w:cs="Arial"/>
          <w:bCs/>
          <w:sz w:val="26"/>
          <w:szCs w:val="26"/>
        </w:rPr>
        <w:t>4</w:t>
      </w:r>
      <w:r w:rsidRPr="00924A1D">
        <w:rPr>
          <w:rFonts w:ascii="Arial" w:hAnsi="Arial" w:cs="Arial"/>
          <w:bCs/>
          <w:sz w:val="26"/>
          <w:szCs w:val="26"/>
        </w:rPr>
        <w:t>, de 9</w:t>
      </w:r>
      <w:r>
        <w:rPr>
          <w:rFonts w:ascii="Arial" w:hAnsi="Arial" w:cs="Arial"/>
          <w:bCs/>
          <w:sz w:val="26"/>
          <w:szCs w:val="26"/>
        </w:rPr>
        <w:t>:</w:t>
      </w:r>
      <w:r w:rsidR="004176BF">
        <w:rPr>
          <w:rFonts w:ascii="Arial" w:hAnsi="Arial" w:cs="Arial"/>
          <w:bCs/>
          <w:sz w:val="26"/>
          <w:szCs w:val="26"/>
        </w:rPr>
        <w:t>3</w:t>
      </w:r>
      <w:r w:rsidRPr="00924A1D">
        <w:rPr>
          <w:rFonts w:ascii="Arial" w:hAnsi="Arial" w:cs="Arial"/>
          <w:bCs/>
          <w:sz w:val="26"/>
          <w:szCs w:val="26"/>
        </w:rPr>
        <w:t>0 a 13</w:t>
      </w:r>
      <w:r>
        <w:rPr>
          <w:rFonts w:ascii="Arial" w:hAnsi="Arial" w:cs="Arial"/>
          <w:bCs/>
          <w:sz w:val="26"/>
          <w:szCs w:val="26"/>
        </w:rPr>
        <w:t>:</w:t>
      </w:r>
      <w:r w:rsidRPr="00924A1D">
        <w:rPr>
          <w:rFonts w:ascii="Arial" w:hAnsi="Arial" w:cs="Arial"/>
          <w:bCs/>
          <w:sz w:val="26"/>
          <w:szCs w:val="26"/>
        </w:rPr>
        <w:t>00 hs.</w:t>
      </w:r>
      <w:r w:rsidRPr="005B2F9A">
        <w:rPr>
          <w:rFonts w:ascii="Arial" w:hAnsi="Arial" w:cs="Arial"/>
          <w:bCs/>
          <w:color w:val="FF0000"/>
          <w:sz w:val="26"/>
          <w:szCs w:val="26"/>
        </w:rPr>
        <w:t xml:space="preserve"> </w:t>
      </w:r>
    </w:p>
    <w:p w:rsidR="00800347" w:rsidRPr="005B2F9A" w:rsidRDefault="00800347" w:rsidP="00800347">
      <w:pPr>
        <w:tabs>
          <w:tab w:val="left" w:pos="1276"/>
        </w:tabs>
        <w:spacing w:line="312" w:lineRule="auto"/>
        <w:rPr>
          <w:rFonts w:ascii="Arial" w:hAnsi="Arial" w:cs="Arial"/>
          <w:bCs/>
          <w:color w:val="FF0000"/>
          <w:sz w:val="26"/>
          <w:szCs w:val="26"/>
        </w:rPr>
      </w:pPr>
    </w:p>
    <w:p w:rsidR="00800347" w:rsidRPr="008877A4" w:rsidRDefault="00800347" w:rsidP="0080034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8877A4">
        <w:rPr>
          <w:rFonts w:ascii="Arial" w:hAnsi="Arial" w:cs="Arial"/>
          <w:bCs/>
          <w:sz w:val="26"/>
          <w:szCs w:val="26"/>
        </w:rPr>
        <w:t>Sala de formación del C.A.D.E. Antequera</w:t>
      </w:r>
      <w:r w:rsidRPr="00924A1D">
        <w:rPr>
          <w:rFonts w:ascii="Arial" w:hAnsi="Arial" w:cs="Arial"/>
          <w:bCs/>
          <w:color w:val="333333"/>
          <w:sz w:val="26"/>
          <w:szCs w:val="26"/>
        </w:rPr>
        <w:t>.</w:t>
      </w:r>
      <w:r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Pr="008877A4">
        <w:rPr>
          <w:rFonts w:ascii="Arial" w:hAnsi="Arial" w:cs="Arial"/>
          <w:bCs/>
          <w:sz w:val="26"/>
          <w:szCs w:val="26"/>
        </w:rPr>
        <w:t>Centro de Negocios CADI, edificio Málaga, 2ª planta, local 5. 29200 Antequera (MÁLAGA)</w:t>
      </w:r>
    </w:p>
    <w:p w:rsidR="00800347" w:rsidRDefault="00800347" w:rsidP="00800347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800347" w:rsidRPr="00CF7B27" w:rsidRDefault="00602304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 w:rsidRPr="00CF7B27">
        <w:rPr>
          <w:rFonts w:ascii="Arial" w:hAnsi="Arial" w:cs="Arial"/>
          <w:bCs/>
          <w:color w:val="333333"/>
          <w:sz w:val="26"/>
          <w:szCs w:val="26"/>
        </w:rPr>
        <w:t xml:space="preserve">El autónomo y la Mutua </w:t>
      </w:r>
    </w:p>
    <w:p w:rsidR="00800347" w:rsidRPr="00CF7B27" w:rsidRDefault="00602304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 w:rsidRPr="00CF7B27">
        <w:rPr>
          <w:rFonts w:ascii="Arial" w:hAnsi="Arial" w:cs="Arial"/>
          <w:bCs/>
          <w:color w:val="333333"/>
          <w:sz w:val="26"/>
          <w:szCs w:val="26"/>
        </w:rPr>
        <w:t>¿Qué es la mutua?</w:t>
      </w:r>
    </w:p>
    <w:p w:rsidR="00800347" w:rsidRPr="00CF7B27" w:rsidRDefault="00602304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 w:rsidRPr="00CF7B27">
        <w:rPr>
          <w:rFonts w:ascii="Arial" w:hAnsi="Arial" w:cs="Arial"/>
          <w:bCs/>
          <w:color w:val="333333"/>
          <w:sz w:val="26"/>
          <w:szCs w:val="26"/>
        </w:rPr>
        <w:t xml:space="preserve">Incapacidad Temporal por Enfermedad </w:t>
      </w:r>
      <w:proofErr w:type="gramStart"/>
      <w:r w:rsidRPr="00CF7B27">
        <w:rPr>
          <w:rFonts w:ascii="Arial" w:hAnsi="Arial" w:cs="Arial"/>
          <w:bCs/>
          <w:color w:val="333333"/>
          <w:sz w:val="26"/>
          <w:szCs w:val="26"/>
        </w:rPr>
        <w:t>Común .</w:t>
      </w:r>
      <w:proofErr w:type="gramEnd"/>
      <w:r w:rsidR="00800347" w:rsidRPr="00CF7B27">
        <w:rPr>
          <w:rFonts w:ascii="Arial" w:hAnsi="Arial" w:cs="Arial"/>
          <w:bCs/>
          <w:color w:val="333333"/>
          <w:sz w:val="26"/>
          <w:szCs w:val="26"/>
        </w:rPr>
        <w:t xml:space="preserve">       </w:t>
      </w:r>
    </w:p>
    <w:p w:rsidR="00800347" w:rsidRDefault="00CF7B27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 w:rsidRPr="00CF7B27">
        <w:rPr>
          <w:rFonts w:ascii="Arial" w:hAnsi="Arial" w:cs="Arial"/>
          <w:bCs/>
          <w:color w:val="333333"/>
          <w:sz w:val="26"/>
          <w:szCs w:val="26"/>
        </w:rPr>
        <w:t xml:space="preserve">Incapacidad Temporal por Accidente de Trabajo. </w:t>
      </w:r>
    </w:p>
    <w:p w:rsidR="00CF7B27" w:rsidRDefault="00CF7B27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Cese de Actividad </w:t>
      </w:r>
    </w:p>
    <w:p w:rsidR="00CF7B27" w:rsidRPr="00CF7B27" w:rsidRDefault="00CF7B27" w:rsidP="00CF7B27">
      <w:pPr>
        <w:pStyle w:val="Prrafode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Prevención </w:t>
      </w:r>
    </w:p>
    <w:p w:rsidR="00800347" w:rsidRPr="00CF7B27" w:rsidRDefault="00C51472" w:rsidP="00C51472">
      <w:pPr>
        <w:tabs>
          <w:tab w:val="left" w:pos="1365"/>
        </w:tabs>
        <w:spacing w:line="360" w:lineRule="auto"/>
        <w:ind w:left="714" w:hanging="357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bCs/>
          <w:color w:val="333333"/>
          <w:sz w:val="26"/>
          <w:szCs w:val="26"/>
        </w:rPr>
        <w:tab/>
      </w:r>
      <w:r>
        <w:rPr>
          <w:rFonts w:ascii="Arial" w:hAnsi="Arial" w:cs="Arial"/>
          <w:bCs/>
          <w:color w:val="333333"/>
          <w:sz w:val="26"/>
          <w:szCs w:val="26"/>
        </w:rPr>
        <w:tab/>
      </w:r>
    </w:p>
    <w:p w:rsidR="00800347" w:rsidRPr="00CF7B27" w:rsidRDefault="00800347" w:rsidP="003550A7">
      <w:pPr>
        <w:spacing w:line="300" w:lineRule="atLeast"/>
        <w:ind w:left="1134" w:hanging="1134"/>
        <w:jc w:val="both"/>
        <w:rPr>
          <w:rFonts w:ascii="Arial" w:hAnsi="Arial" w:cs="Arial"/>
          <w:snapToGrid/>
          <w:sz w:val="24"/>
          <w:szCs w:val="24"/>
        </w:rPr>
      </w:pPr>
      <w:r w:rsidRPr="00CF7B27">
        <w:rPr>
          <w:rFonts w:ascii="Arial" w:hAnsi="Arial" w:cs="Arial"/>
          <w:b/>
          <w:snapToGrid/>
          <w:sz w:val="24"/>
          <w:szCs w:val="24"/>
        </w:rPr>
        <w:t>Impart</w:t>
      </w:r>
      <w:r w:rsidR="00CF7B27" w:rsidRPr="00CF7B27">
        <w:rPr>
          <w:rFonts w:ascii="Arial" w:hAnsi="Arial" w:cs="Arial"/>
          <w:b/>
          <w:snapToGrid/>
          <w:sz w:val="24"/>
          <w:szCs w:val="24"/>
        </w:rPr>
        <w:t xml:space="preserve">ido </w:t>
      </w:r>
      <w:proofErr w:type="gramStart"/>
      <w:r w:rsidR="00CF7B27" w:rsidRPr="00CF7B27">
        <w:rPr>
          <w:rFonts w:ascii="Arial" w:hAnsi="Arial" w:cs="Arial"/>
          <w:b/>
          <w:snapToGrid/>
          <w:sz w:val="24"/>
          <w:szCs w:val="24"/>
        </w:rPr>
        <w:t>por</w:t>
      </w:r>
      <w:r w:rsidR="00CF7B27">
        <w:rPr>
          <w:rFonts w:ascii="Arial" w:hAnsi="Arial" w:cs="Arial"/>
          <w:b/>
          <w:snapToGrid/>
          <w:sz w:val="24"/>
          <w:szCs w:val="24"/>
        </w:rPr>
        <w:t xml:space="preserve"> :</w:t>
      </w:r>
      <w:proofErr w:type="gramEnd"/>
      <w:r w:rsidR="003550A7">
        <w:rPr>
          <w:rFonts w:ascii="Arial" w:hAnsi="Arial" w:cs="Arial"/>
          <w:b/>
          <w:snapToGrid/>
          <w:sz w:val="24"/>
          <w:szCs w:val="24"/>
        </w:rPr>
        <w:t xml:space="preserve"> </w:t>
      </w:r>
      <w:r w:rsidR="00A52D9B">
        <w:rPr>
          <w:rFonts w:ascii="Arial" w:hAnsi="Arial" w:cs="Arial"/>
          <w:snapToGrid/>
          <w:sz w:val="24"/>
          <w:szCs w:val="24"/>
        </w:rPr>
        <w:t>MUTUA INTERCOMARCAL.</w:t>
      </w:r>
    </w:p>
    <w:p w:rsidR="00800347" w:rsidRPr="00E5741C" w:rsidRDefault="00800347" w:rsidP="00800347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Información e inscripciones: </w:t>
      </w:r>
    </w:p>
    <w:p w:rsidR="00800347" w:rsidRPr="008877A4" w:rsidRDefault="00800347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8877A4">
        <w:rPr>
          <w:rFonts w:ascii="Arial" w:hAnsi="Arial" w:cs="Arial"/>
          <w:bCs/>
          <w:color w:val="333333"/>
          <w:sz w:val="26"/>
          <w:szCs w:val="26"/>
        </w:rPr>
        <w:t>CADE Antequera</w:t>
      </w:r>
    </w:p>
    <w:p w:rsidR="00800347" w:rsidRPr="008877A4" w:rsidRDefault="00800347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8877A4">
        <w:rPr>
          <w:rFonts w:ascii="Arial" w:hAnsi="Arial" w:cs="Arial"/>
          <w:bCs/>
          <w:color w:val="333333"/>
          <w:sz w:val="26"/>
          <w:szCs w:val="26"/>
        </w:rPr>
        <w:t>Tel.</w:t>
      </w:r>
      <w:proofErr w:type="gramStart"/>
      <w:r w:rsidRPr="008877A4">
        <w:rPr>
          <w:rFonts w:ascii="Arial" w:hAnsi="Arial" w:cs="Arial"/>
          <w:bCs/>
          <w:color w:val="333333"/>
          <w:sz w:val="26"/>
          <w:szCs w:val="26"/>
        </w:rPr>
        <w:t>:  951</w:t>
      </w:r>
      <w:proofErr w:type="gramEnd"/>
      <w:r w:rsidRPr="008877A4">
        <w:rPr>
          <w:rFonts w:ascii="Arial" w:hAnsi="Arial" w:cs="Arial"/>
          <w:bCs/>
          <w:color w:val="333333"/>
          <w:sz w:val="26"/>
          <w:szCs w:val="26"/>
        </w:rPr>
        <w:t xml:space="preserve"> 700052 </w:t>
      </w:r>
    </w:p>
    <w:p w:rsidR="00800347" w:rsidRPr="008877A4" w:rsidRDefault="00EF6213" w:rsidP="00800347">
      <w:pPr>
        <w:spacing w:line="300" w:lineRule="atLeast"/>
        <w:ind w:left="2550" w:hanging="1134"/>
        <w:jc w:val="both"/>
        <w:rPr>
          <w:rFonts w:ascii="Arial" w:hAnsi="Arial" w:cs="Arial"/>
          <w:bCs/>
          <w:color w:val="333333"/>
          <w:sz w:val="26"/>
          <w:szCs w:val="26"/>
        </w:rPr>
      </w:pPr>
      <w:hyperlink r:id="rId9" w:history="1">
        <w:r w:rsidR="00800347" w:rsidRPr="008877A4">
          <w:rPr>
            <w:rFonts w:ascii="Arial" w:hAnsi="Arial" w:cs="Arial"/>
            <w:color w:val="333333"/>
            <w:sz w:val="26"/>
            <w:szCs w:val="26"/>
          </w:rPr>
          <w:t>antequera@andaluciaemprende.es</w:t>
        </w:r>
      </w:hyperlink>
    </w:p>
    <w:p w:rsidR="007712CF" w:rsidRPr="00803118" w:rsidRDefault="007712CF" w:rsidP="007712CF">
      <w:pPr>
        <w:spacing w:line="288" w:lineRule="auto"/>
        <w:ind w:left="993"/>
        <w:rPr>
          <w:rStyle w:val="Textoennegrita"/>
          <w:bCs w:val="0"/>
          <w:color w:val="333333"/>
          <w:sz w:val="31"/>
          <w:szCs w:val="31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7712CF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E5741C" w:rsidP="00C03A2D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CD033B" w:rsidRDefault="00CD033B" w:rsidP="004D2D89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31594" w:rsidRPr="00123DE7" w:rsidRDefault="00B91D99" w:rsidP="004D2D89">
      <w:pPr>
        <w:spacing w:line="288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588010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F6E">
        <w:rPr>
          <w:rFonts w:ascii="Arial" w:hAnsi="Arial" w:cs="Arial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530860</wp:posOffset>
            </wp:positionV>
            <wp:extent cx="819150" cy="800100"/>
            <wp:effectExtent l="19050" t="0" r="0" b="0"/>
            <wp:wrapTight wrapText="bothSides">
              <wp:wrapPolygon edited="0">
                <wp:start x="0" y="0"/>
                <wp:lineTo x="-502" y="16457"/>
                <wp:lineTo x="1005" y="21086"/>
                <wp:lineTo x="19591" y="21086"/>
                <wp:lineTo x="21600" y="16971"/>
                <wp:lineTo x="21600" y="8229"/>
                <wp:lineTo x="21098" y="514"/>
                <wp:lineTo x="21098" y="0"/>
                <wp:lineTo x="0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41F" w:rsidRPr="00123DE7">
        <w:rPr>
          <w:rFonts w:ascii="Arial" w:hAnsi="Arial" w:cs="Arial"/>
          <w:b/>
          <w:bCs/>
          <w:sz w:val="24"/>
          <w:szCs w:val="24"/>
        </w:rPr>
        <w:t xml:space="preserve">Cofinanciado por: </w:t>
      </w:r>
    </w:p>
    <w:sectPr w:rsidR="00F31594" w:rsidRPr="00123DE7" w:rsidSect="00C94709">
      <w:footerReference w:type="default" r:id="rId2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B8" w:rsidRDefault="00D93BB8">
      <w:r>
        <w:separator/>
      </w:r>
    </w:p>
  </w:endnote>
  <w:endnote w:type="continuationSeparator" w:id="0">
    <w:p w:rsidR="00D93BB8" w:rsidRDefault="00D9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8" w:rsidRPr="00BF4FFD" w:rsidRDefault="00EF6213">
    <w:pPr>
      <w:pStyle w:val="Piedepgina"/>
      <w:rPr>
        <w:color w:val="808080"/>
      </w:rPr>
    </w:pPr>
    <w:r w:rsidRPr="00EF6213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D93BB8" w:rsidRPr="00BF4FFD" w:rsidRDefault="00D93BB8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B8" w:rsidRDefault="00D93BB8">
      <w:r>
        <w:separator/>
      </w:r>
    </w:p>
  </w:footnote>
  <w:footnote w:type="continuationSeparator" w:id="0">
    <w:p w:rsidR="00D93BB8" w:rsidRDefault="00D93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204pt" o:bullet="t">
        <v:imagedata r:id="rId1" o:title="Copia de EOI CUERNO"/>
      </v:shape>
    </w:pict>
  </w:numPicBullet>
  <w:numPicBullet w:numPicBulletId="1">
    <w:pict>
      <v:shape id="_x0000_i1027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B27011"/>
    <w:multiLevelType w:val="hybridMultilevel"/>
    <w:tmpl w:val="95463F90"/>
    <w:lvl w:ilvl="0" w:tplc="B35C6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350"/>
    <w:multiLevelType w:val="hybridMultilevel"/>
    <w:tmpl w:val="6CE04F86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8"/>
  </w:num>
  <w:num w:numId="13">
    <w:abstractNumId w:val="20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C2971"/>
    <w:rsid w:val="000C470D"/>
    <w:rsid w:val="000E6334"/>
    <w:rsid w:val="00123DE7"/>
    <w:rsid w:val="00132E3D"/>
    <w:rsid w:val="001402A7"/>
    <w:rsid w:val="001562AF"/>
    <w:rsid w:val="00190D5F"/>
    <w:rsid w:val="001A6F65"/>
    <w:rsid w:val="001F2927"/>
    <w:rsid w:val="00204CCE"/>
    <w:rsid w:val="0023533E"/>
    <w:rsid w:val="002C3288"/>
    <w:rsid w:val="00345922"/>
    <w:rsid w:val="003550A7"/>
    <w:rsid w:val="003B1624"/>
    <w:rsid w:val="003F0CC6"/>
    <w:rsid w:val="004176BF"/>
    <w:rsid w:val="004541E0"/>
    <w:rsid w:val="00495BB0"/>
    <w:rsid w:val="004D2D89"/>
    <w:rsid w:val="005133A3"/>
    <w:rsid w:val="005330E6"/>
    <w:rsid w:val="00545BEC"/>
    <w:rsid w:val="00566FA7"/>
    <w:rsid w:val="005816AE"/>
    <w:rsid w:val="005E3D8D"/>
    <w:rsid w:val="005F562D"/>
    <w:rsid w:val="00602304"/>
    <w:rsid w:val="00611BF9"/>
    <w:rsid w:val="00654A2D"/>
    <w:rsid w:val="0065535A"/>
    <w:rsid w:val="006B1F18"/>
    <w:rsid w:val="006C4709"/>
    <w:rsid w:val="006D4E69"/>
    <w:rsid w:val="006E6E9F"/>
    <w:rsid w:val="00721682"/>
    <w:rsid w:val="00724016"/>
    <w:rsid w:val="00756348"/>
    <w:rsid w:val="007712CF"/>
    <w:rsid w:val="00780E88"/>
    <w:rsid w:val="00795DDE"/>
    <w:rsid w:val="007A17D9"/>
    <w:rsid w:val="007C2959"/>
    <w:rsid w:val="007D4643"/>
    <w:rsid w:val="00800347"/>
    <w:rsid w:val="0080441F"/>
    <w:rsid w:val="00807C2C"/>
    <w:rsid w:val="008D532F"/>
    <w:rsid w:val="008D6006"/>
    <w:rsid w:val="008F6053"/>
    <w:rsid w:val="009311BF"/>
    <w:rsid w:val="00950EE6"/>
    <w:rsid w:val="009573B8"/>
    <w:rsid w:val="00962E90"/>
    <w:rsid w:val="00963093"/>
    <w:rsid w:val="00964BA6"/>
    <w:rsid w:val="009850C9"/>
    <w:rsid w:val="009D074D"/>
    <w:rsid w:val="009F28F8"/>
    <w:rsid w:val="00A37334"/>
    <w:rsid w:val="00A52D9B"/>
    <w:rsid w:val="00A56F6E"/>
    <w:rsid w:val="00A86BB6"/>
    <w:rsid w:val="00AC1030"/>
    <w:rsid w:val="00AD335C"/>
    <w:rsid w:val="00AF21ED"/>
    <w:rsid w:val="00B0049E"/>
    <w:rsid w:val="00B43F0B"/>
    <w:rsid w:val="00B52CE9"/>
    <w:rsid w:val="00B659F5"/>
    <w:rsid w:val="00B91D99"/>
    <w:rsid w:val="00BB1B8D"/>
    <w:rsid w:val="00BF4FFD"/>
    <w:rsid w:val="00C0237F"/>
    <w:rsid w:val="00C03A2D"/>
    <w:rsid w:val="00C51472"/>
    <w:rsid w:val="00C560CD"/>
    <w:rsid w:val="00C72E66"/>
    <w:rsid w:val="00C84415"/>
    <w:rsid w:val="00C94709"/>
    <w:rsid w:val="00CD033B"/>
    <w:rsid w:val="00CD2606"/>
    <w:rsid w:val="00CE79AE"/>
    <w:rsid w:val="00CF7B27"/>
    <w:rsid w:val="00D02C26"/>
    <w:rsid w:val="00D84433"/>
    <w:rsid w:val="00D91B91"/>
    <w:rsid w:val="00D93BB8"/>
    <w:rsid w:val="00DB048A"/>
    <w:rsid w:val="00E33268"/>
    <w:rsid w:val="00E5741C"/>
    <w:rsid w:val="00E66BBD"/>
    <w:rsid w:val="00ED004A"/>
    <w:rsid w:val="00EF6213"/>
    <w:rsid w:val="00F31594"/>
    <w:rsid w:val="00F6685D"/>
    <w:rsid w:val="00F6724A"/>
    <w:rsid w:val="00F80BB1"/>
    <w:rsid w:val="00F95B63"/>
    <w:rsid w:val="00F96020"/>
    <w:rsid w:val="00FC0810"/>
    <w:rsid w:val="00FE0228"/>
    <w:rsid w:val="00FE573E"/>
    <w:rsid w:val="00FF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DDE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antequera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813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mailto:labonachera@andaluciaemprende.es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repascual</cp:lastModifiedBy>
  <cp:revision>26</cp:revision>
  <cp:lastPrinted>2008-07-31T09:53:00Z</cp:lastPrinted>
  <dcterms:created xsi:type="dcterms:W3CDTF">2013-10-02T12:39:00Z</dcterms:created>
  <dcterms:modified xsi:type="dcterms:W3CDTF">2014-01-23T08:27:00Z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